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CC9" w:rsidRDefault="00641CC9" w:rsidP="00CF40F3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7" o:spid="_x0000_i1025" type="#_x0000_t75" alt="http://liceocaro.it/images%5CPon_Logo_FSE_MIUR.gif" style="width:480pt;height:75pt;visibility:visible">
            <v:imagedata r:id="rId7" o:title=""/>
          </v:shape>
        </w:pict>
      </w:r>
    </w:p>
    <w:p w:rsidR="00641CC9" w:rsidRDefault="00641CC9" w:rsidP="00CF40F3">
      <w:pPr>
        <w:jc w:val="center"/>
      </w:pPr>
    </w:p>
    <w:p w:rsidR="00641CC9" w:rsidRPr="00773423" w:rsidRDefault="00641CC9" w:rsidP="00CF40F3">
      <w:pPr>
        <w:jc w:val="center"/>
        <w:rPr>
          <w:sz w:val="20"/>
          <w:szCs w:val="20"/>
        </w:rPr>
      </w:pPr>
      <w:r w:rsidRPr="00773423">
        <w:rPr>
          <w:sz w:val="20"/>
          <w:szCs w:val="20"/>
        </w:rPr>
        <w:t xml:space="preserve">REPUBBLICA ITALIANA </w:t>
      </w:r>
      <w:r w:rsidRPr="0005503B">
        <w:rPr>
          <w:sz w:val="20"/>
          <w:szCs w:val="20"/>
        </w:rPr>
        <w:pict>
          <v:shape id="_x0000_i1026" type="#_x0000_t75" style="width:47.25pt;height:58.5pt">
            <v:imagedata r:id="rId8" o:title=""/>
          </v:shape>
        </w:pict>
      </w:r>
      <w:r w:rsidRPr="00773423">
        <w:rPr>
          <w:sz w:val="20"/>
          <w:szCs w:val="20"/>
        </w:rPr>
        <w:t xml:space="preserve"> REGIONE SICILIA</w:t>
      </w:r>
    </w:p>
    <w:p w:rsidR="00641CC9" w:rsidRPr="00773423" w:rsidRDefault="00641CC9" w:rsidP="00CF40F3">
      <w:pPr>
        <w:jc w:val="center"/>
        <w:rPr>
          <w:sz w:val="20"/>
          <w:szCs w:val="20"/>
        </w:rPr>
      </w:pPr>
      <w:r w:rsidRPr="00773423">
        <w:rPr>
          <w:sz w:val="20"/>
          <w:szCs w:val="20"/>
        </w:rPr>
        <w:t>SCUOLA MEDIA STATALE  “VIRGILIO”</w:t>
      </w:r>
    </w:p>
    <w:p w:rsidR="00641CC9" w:rsidRPr="00773423" w:rsidRDefault="00641CC9" w:rsidP="00CF40F3">
      <w:pPr>
        <w:jc w:val="center"/>
        <w:rPr>
          <w:sz w:val="20"/>
          <w:szCs w:val="20"/>
        </w:rPr>
      </w:pPr>
      <w:r w:rsidRPr="00773423">
        <w:rPr>
          <w:sz w:val="20"/>
          <w:szCs w:val="20"/>
        </w:rPr>
        <w:t>Via degli Studi, 1 – tel 095858944  fax 0957977856</w:t>
      </w:r>
    </w:p>
    <w:p w:rsidR="00641CC9" w:rsidRPr="00773423" w:rsidRDefault="00641CC9" w:rsidP="00CF40F3">
      <w:pPr>
        <w:jc w:val="center"/>
        <w:rPr>
          <w:sz w:val="20"/>
          <w:szCs w:val="20"/>
        </w:rPr>
      </w:pPr>
      <w:r w:rsidRPr="00773423">
        <w:rPr>
          <w:sz w:val="20"/>
          <w:szCs w:val="20"/>
        </w:rPr>
        <w:t xml:space="preserve">95047  </w:t>
      </w:r>
      <w:r w:rsidRPr="00773423">
        <w:rPr>
          <w:b/>
          <w:bCs/>
          <w:sz w:val="20"/>
          <w:szCs w:val="20"/>
          <w:u w:val="single"/>
        </w:rPr>
        <w:t>P A T E R N O ‘</w:t>
      </w:r>
      <w:r w:rsidRPr="00773423">
        <w:rPr>
          <w:sz w:val="20"/>
          <w:szCs w:val="20"/>
        </w:rPr>
        <w:t xml:space="preserve"> (CT)</w:t>
      </w:r>
    </w:p>
    <w:p w:rsidR="00641CC9" w:rsidRPr="00773423" w:rsidRDefault="00641CC9" w:rsidP="00CF40F3">
      <w:pPr>
        <w:jc w:val="center"/>
        <w:rPr>
          <w:sz w:val="20"/>
          <w:szCs w:val="20"/>
        </w:rPr>
      </w:pPr>
      <w:r w:rsidRPr="00773423">
        <w:rPr>
          <w:sz w:val="20"/>
          <w:szCs w:val="20"/>
        </w:rPr>
        <w:t xml:space="preserve">Cod. Mecc.:  CTMM106006  - cod. fisc: 80011320878 </w:t>
      </w:r>
    </w:p>
    <w:p w:rsidR="00641CC9" w:rsidRDefault="00641CC9" w:rsidP="00CF40F3">
      <w:pPr>
        <w:jc w:val="center"/>
      </w:pPr>
      <w:r w:rsidRPr="00773423">
        <w:rPr>
          <w:sz w:val="20"/>
          <w:szCs w:val="20"/>
        </w:rPr>
        <w:t xml:space="preserve">E-mail </w:t>
      </w:r>
      <w:hyperlink r:id="rId9" w:history="1">
        <w:r w:rsidRPr="00773423">
          <w:rPr>
            <w:rStyle w:val="Hyperlink"/>
            <w:sz w:val="20"/>
            <w:szCs w:val="20"/>
          </w:rPr>
          <w:t>ctmm106006@istruzione.it</w:t>
        </w:r>
      </w:hyperlink>
      <w:r w:rsidRPr="00773423">
        <w:rPr>
          <w:sz w:val="20"/>
          <w:szCs w:val="20"/>
        </w:rPr>
        <w:t xml:space="preserve"> – PEC: </w:t>
      </w:r>
      <w:hyperlink r:id="rId10" w:history="1">
        <w:r w:rsidRPr="00773423">
          <w:rPr>
            <w:rStyle w:val="Hyperlink"/>
            <w:sz w:val="20"/>
            <w:szCs w:val="20"/>
          </w:rPr>
          <w:t>ctmm106006@pec.istruzione.it</w:t>
        </w:r>
      </w:hyperlink>
    </w:p>
    <w:p w:rsidR="00641CC9" w:rsidRDefault="00641CC9" w:rsidP="00CF40F3">
      <w:pPr>
        <w:jc w:val="center"/>
      </w:pPr>
    </w:p>
    <w:p w:rsidR="00641CC9" w:rsidRDefault="00641CC9" w:rsidP="0052319D">
      <w:r>
        <w:t>Decreto n. 741</w:t>
      </w:r>
    </w:p>
    <w:p w:rsidR="00641CC9" w:rsidRDefault="00641CC9" w:rsidP="00492570">
      <w:r>
        <w:t>Prot.n.  40 /C</w:t>
      </w:r>
    </w:p>
    <w:p w:rsidR="00641CC9" w:rsidRDefault="00641CC9" w:rsidP="00492570">
      <w:r>
        <w:t>del 09/01/2014</w:t>
      </w:r>
    </w:p>
    <w:p w:rsidR="00641CC9" w:rsidRDefault="00641CC9" w:rsidP="0001564C">
      <w:pPr>
        <w:jc w:val="right"/>
      </w:pPr>
      <w:r>
        <w:t>All’albo Istituzione Scolastica</w:t>
      </w:r>
    </w:p>
    <w:p w:rsidR="00641CC9" w:rsidRDefault="00641CC9" w:rsidP="0001564C">
      <w:pPr>
        <w:jc w:val="right"/>
      </w:pPr>
      <w:r>
        <w:t>SEDE</w:t>
      </w:r>
    </w:p>
    <w:p w:rsidR="00641CC9" w:rsidRDefault="00641CC9" w:rsidP="0001564C">
      <w:pPr>
        <w:jc w:val="right"/>
      </w:pPr>
    </w:p>
    <w:p w:rsidR="00641CC9" w:rsidRDefault="00641CC9" w:rsidP="0001564C">
      <w:pPr>
        <w:jc w:val="center"/>
      </w:pPr>
      <w:r>
        <w:t xml:space="preserve">                                                                                      Al sito WEB</w:t>
      </w:r>
    </w:p>
    <w:p w:rsidR="00641CC9" w:rsidRDefault="00641CC9" w:rsidP="0001564C">
      <w:pPr>
        <w:jc w:val="right"/>
      </w:pPr>
      <w:r>
        <w:t>SEDE</w:t>
      </w:r>
    </w:p>
    <w:p w:rsidR="00641CC9" w:rsidRDefault="00641CC9" w:rsidP="0001564C">
      <w:pPr>
        <w:jc w:val="right"/>
      </w:pPr>
    </w:p>
    <w:p w:rsidR="00641CC9" w:rsidRDefault="00641CC9" w:rsidP="0001564C">
      <w:pPr>
        <w:jc w:val="right"/>
      </w:pPr>
      <w:r>
        <w:t xml:space="preserve">All’Albo Pretorio del Comune di </w:t>
      </w:r>
    </w:p>
    <w:p w:rsidR="00641CC9" w:rsidRDefault="00641CC9" w:rsidP="0001564C">
      <w:pPr>
        <w:jc w:val="right"/>
      </w:pPr>
      <w:r>
        <w:t>Paternò</w:t>
      </w:r>
    </w:p>
    <w:p w:rsidR="00641CC9" w:rsidRDefault="00641CC9" w:rsidP="0001564C">
      <w:pPr>
        <w:jc w:val="right"/>
      </w:pPr>
    </w:p>
    <w:p w:rsidR="00641CC9" w:rsidRDefault="00641CC9" w:rsidP="0001564C">
      <w:pPr>
        <w:jc w:val="right"/>
      </w:pPr>
      <w:r>
        <w:t xml:space="preserve">Al Centro per l’Impiego di </w:t>
      </w:r>
    </w:p>
    <w:p w:rsidR="00641CC9" w:rsidRDefault="00641CC9" w:rsidP="0001564C">
      <w:pPr>
        <w:jc w:val="right"/>
      </w:pPr>
      <w:r>
        <w:t>Paternò</w:t>
      </w:r>
    </w:p>
    <w:p w:rsidR="00641CC9" w:rsidRDefault="00641CC9" w:rsidP="0001564C">
      <w:pPr>
        <w:jc w:val="right"/>
      </w:pPr>
    </w:p>
    <w:p w:rsidR="00641CC9" w:rsidRDefault="00641CC9" w:rsidP="00492570">
      <w:pPr>
        <w:jc w:val="right"/>
      </w:pPr>
      <w:r>
        <w:t>Istituzioni Scolastiche di Catania e provincia</w:t>
      </w:r>
    </w:p>
    <w:p w:rsidR="00641CC9" w:rsidRDefault="00641CC9" w:rsidP="005C7BC2">
      <w:pPr>
        <w:spacing w:line="360" w:lineRule="auto"/>
      </w:pPr>
    </w:p>
    <w:p w:rsidR="00641CC9" w:rsidRPr="007B3270" w:rsidRDefault="00641CC9" w:rsidP="005C7BC2">
      <w:pPr>
        <w:spacing w:line="360" w:lineRule="auto"/>
        <w:rPr>
          <w:b/>
          <w:bCs/>
        </w:rPr>
      </w:pPr>
      <w:r w:rsidRPr="007B3270">
        <w:t xml:space="preserve">Oggetto: </w:t>
      </w:r>
      <w:r>
        <w:rPr>
          <w:b/>
          <w:bCs/>
        </w:rPr>
        <w:t>Bando di reclutamento Esperti Esterni – Piano Integrato d Istituto –annualità 2013/2014 –Pon 2007-2013 –“ Competenze per lo Sviluppo” Bando FSE 2373 del 26/02/2013</w:t>
      </w:r>
    </w:p>
    <w:p w:rsidR="00641CC9" w:rsidRDefault="00641CC9" w:rsidP="005C7BC2">
      <w:pPr>
        <w:spacing w:line="360" w:lineRule="auto"/>
        <w:jc w:val="center"/>
        <w:rPr>
          <w:b/>
          <w:bCs/>
        </w:rPr>
      </w:pPr>
    </w:p>
    <w:p w:rsidR="00641CC9" w:rsidRDefault="00641CC9" w:rsidP="005C7BC2">
      <w:pPr>
        <w:spacing w:line="360" w:lineRule="auto"/>
        <w:jc w:val="center"/>
        <w:rPr>
          <w:b/>
          <w:bCs/>
        </w:rPr>
      </w:pPr>
      <w:r w:rsidRPr="005F5ACD">
        <w:rPr>
          <w:b/>
          <w:bCs/>
        </w:rPr>
        <w:t>IL DIRIGENTE SCOLASTICO</w:t>
      </w:r>
    </w:p>
    <w:p w:rsidR="00641CC9" w:rsidRPr="00BD6827" w:rsidRDefault="00641CC9" w:rsidP="00CF40F3">
      <w:pPr>
        <w:spacing w:line="360" w:lineRule="auto"/>
        <w:jc w:val="both"/>
      </w:pPr>
      <w:r w:rsidRPr="00A9131C">
        <w:rPr>
          <w:b/>
          <w:bCs/>
        </w:rPr>
        <w:t>VISTO</w:t>
      </w:r>
      <w:r w:rsidRPr="00BD6827">
        <w:t>:  il Bando/Avviso prot. AOODGAI/2373 del 26/02/2013 - annualità 2013/2014;</w:t>
      </w:r>
    </w:p>
    <w:p w:rsidR="00641CC9" w:rsidRPr="00BD6827" w:rsidRDefault="00641CC9" w:rsidP="00CF40F3">
      <w:pPr>
        <w:spacing w:line="360" w:lineRule="auto"/>
        <w:jc w:val="both"/>
      </w:pPr>
      <w:r w:rsidRPr="00A9131C">
        <w:rPr>
          <w:b/>
          <w:bCs/>
        </w:rPr>
        <w:t>VISTO</w:t>
      </w:r>
      <w:r w:rsidRPr="00BD6827">
        <w:t>:  il Piano Integrato presentato da questo Istituto;</w:t>
      </w:r>
    </w:p>
    <w:p w:rsidR="00641CC9" w:rsidRPr="00BD6827" w:rsidRDefault="00641CC9" w:rsidP="00CF40F3">
      <w:pPr>
        <w:spacing w:line="360" w:lineRule="auto"/>
        <w:jc w:val="both"/>
      </w:pPr>
      <w:r w:rsidRPr="00A9131C">
        <w:rPr>
          <w:b/>
          <w:bCs/>
        </w:rPr>
        <w:t>VISTE</w:t>
      </w:r>
      <w:r w:rsidRPr="00BD6827">
        <w:t>: le linee guida, le istruzioni e le disposizioni per la realizzazione degli interventi PON 2009</w:t>
      </w:r>
    </w:p>
    <w:p w:rsidR="00641CC9" w:rsidRDefault="00641CC9" w:rsidP="00CF40F3">
      <w:pPr>
        <w:spacing w:line="360" w:lineRule="auto"/>
        <w:jc w:val="both"/>
        <w:rPr>
          <w:b/>
          <w:bCs/>
        </w:rPr>
      </w:pPr>
      <w:r w:rsidRPr="00A9131C">
        <w:rPr>
          <w:b/>
          <w:bCs/>
        </w:rPr>
        <w:t xml:space="preserve">VISTA: la comunicazione del Ministero dell'Istruzione, dell'Università e della Ricerca </w:t>
      </w:r>
    </w:p>
    <w:p w:rsidR="00641CC9" w:rsidRDefault="00641CC9" w:rsidP="00F92AA9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</w:t>
      </w:r>
      <w:r w:rsidRPr="00A9131C">
        <w:rPr>
          <w:b/>
          <w:bCs/>
        </w:rPr>
        <w:t xml:space="preserve">– Dipartimento per la Programmazione – Direzione Generale per Affari </w:t>
      </w:r>
    </w:p>
    <w:p w:rsidR="00641CC9" w:rsidRDefault="00641CC9" w:rsidP="00F92AA9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</w:t>
      </w:r>
      <w:r w:rsidRPr="00A9131C">
        <w:rPr>
          <w:b/>
          <w:bCs/>
        </w:rPr>
        <w:t xml:space="preserve">Internazionali – Uff. IV -  prot. AOODGAI – 8433 del 02/08/2013, acquisita agli atti di </w:t>
      </w:r>
    </w:p>
    <w:p w:rsidR="00641CC9" w:rsidRDefault="00641CC9" w:rsidP="00F92AA9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</w:t>
      </w:r>
      <w:r w:rsidRPr="00A9131C">
        <w:rPr>
          <w:b/>
          <w:bCs/>
        </w:rPr>
        <w:t xml:space="preserve">questo Istituto con cui si autorizza il Piano Integrato d'Istituto, per l'anno scolastico </w:t>
      </w:r>
    </w:p>
    <w:p w:rsidR="00641CC9" w:rsidRPr="00A9131C" w:rsidRDefault="00641CC9" w:rsidP="00F92AA9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</w:t>
      </w:r>
      <w:r w:rsidRPr="00A9131C">
        <w:rPr>
          <w:b/>
          <w:bCs/>
        </w:rPr>
        <w:t>2013/2014, definito dai seguenti codici:</w:t>
      </w:r>
    </w:p>
    <w:p w:rsidR="00641CC9" w:rsidRPr="00BD6827" w:rsidRDefault="00641CC9" w:rsidP="00CF40F3">
      <w:pPr>
        <w:tabs>
          <w:tab w:val="left" w:pos="720"/>
        </w:tabs>
        <w:spacing w:line="360" w:lineRule="auto"/>
        <w:ind w:left="360"/>
        <w:jc w:val="both"/>
        <w:rPr>
          <w:b/>
          <w:bCs/>
        </w:rPr>
      </w:pPr>
      <w:r w:rsidRPr="00BD6827">
        <w:rPr>
          <w:b/>
          <w:bCs/>
        </w:rPr>
        <w:t>- Obiettivo B – Azione 1 – FSE 2013 – 375</w:t>
      </w:r>
    </w:p>
    <w:p w:rsidR="00641CC9" w:rsidRPr="00BD6827" w:rsidRDefault="00641CC9" w:rsidP="00CF40F3">
      <w:pPr>
        <w:tabs>
          <w:tab w:val="left" w:pos="720"/>
        </w:tabs>
        <w:spacing w:line="360" w:lineRule="auto"/>
        <w:ind w:left="360"/>
        <w:jc w:val="both"/>
        <w:rPr>
          <w:b/>
          <w:bCs/>
        </w:rPr>
      </w:pPr>
      <w:r w:rsidRPr="00BD6827">
        <w:rPr>
          <w:b/>
          <w:bCs/>
        </w:rPr>
        <w:t>- Obiettivo C – Azione 1 – FSE 2013 – 1890</w:t>
      </w:r>
    </w:p>
    <w:p w:rsidR="00641CC9" w:rsidRPr="00BD6827" w:rsidRDefault="00641CC9" w:rsidP="00CF40F3">
      <w:pPr>
        <w:tabs>
          <w:tab w:val="left" w:pos="720"/>
        </w:tabs>
        <w:spacing w:line="360" w:lineRule="auto"/>
        <w:ind w:left="360"/>
        <w:jc w:val="both"/>
        <w:rPr>
          <w:b/>
          <w:bCs/>
        </w:rPr>
      </w:pPr>
      <w:r w:rsidRPr="00BD6827">
        <w:rPr>
          <w:b/>
          <w:bCs/>
        </w:rPr>
        <w:t>- Obiettivo D – Azione 1 – FSE 2013 – 735</w:t>
      </w:r>
    </w:p>
    <w:p w:rsidR="00641CC9" w:rsidRDefault="00641CC9" w:rsidP="00CF40F3">
      <w:pPr>
        <w:tabs>
          <w:tab w:val="left" w:pos="720"/>
        </w:tabs>
        <w:spacing w:line="360" w:lineRule="auto"/>
        <w:jc w:val="both"/>
      </w:pPr>
      <w:r>
        <w:t xml:space="preserve">            </w:t>
      </w:r>
      <w:r w:rsidRPr="00F97BCA">
        <w:t>da attuare in base</w:t>
      </w:r>
      <w:r>
        <w:t xml:space="preserve"> </w:t>
      </w:r>
      <w:r w:rsidRPr="00F97BCA">
        <w:t>alle disposizioni prescrittive contenute nella</w:t>
      </w:r>
      <w:r>
        <w:t xml:space="preserve"> </w:t>
      </w:r>
      <w:r w:rsidRPr="00F97BCA">
        <w:t xml:space="preserve">stessa comunicazione e </w:t>
      </w:r>
      <w:r>
        <w:t xml:space="preserve">               </w:t>
      </w:r>
    </w:p>
    <w:p w:rsidR="00641CC9" w:rsidRDefault="00641CC9" w:rsidP="00CF40F3">
      <w:pPr>
        <w:tabs>
          <w:tab w:val="left" w:pos="720"/>
        </w:tabs>
        <w:spacing w:line="360" w:lineRule="auto"/>
        <w:jc w:val="both"/>
      </w:pPr>
      <w:r>
        <w:t xml:space="preserve">             </w:t>
      </w:r>
      <w:r w:rsidRPr="00F97BCA">
        <w:t>autorizzazione;</w:t>
      </w:r>
    </w:p>
    <w:p w:rsidR="00641CC9" w:rsidRDefault="00641CC9" w:rsidP="00CF40F3">
      <w:pPr>
        <w:tabs>
          <w:tab w:val="left" w:pos="720"/>
        </w:tabs>
        <w:spacing w:line="360" w:lineRule="auto"/>
        <w:jc w:val="both"/>
      </w:pPr>
      <w:r>
        <w:rPr>
          <w:b/>
          <w:bCs/>
        </w:rPr>
        <w:t xml:space="preserve">VISTO </w:t>
      </w:r>
      <w:r>
        <w:t xml:space="preserve">il D.I. “regolamento amministrativo contabile delle istituzioni scolastiche statali della    </w:t>
      </w:r>
    </w:p>
    <w:p w:rsidR="00641CC9" w:rsidRDefault="00641CC9" w:rsidP="00CF40F3">
      <w:pPr>
        <w:tabs>
          <w:tab w:val="left" w:pos="720"/>
        </w:tabs>
        <w:spacing w:line="360" w:lineRule="auto"/>
        <w:jc w:val="both"/>
      </w:pPr>
      <w:r>
        <w:t xml:space="preserve">             Regione Siciliana;</w:t>
      </w:r>
    </w:p>
    <w:p w:rsidR="00641CC9" w:rsidRDefault="00641CC9" w:rsidP="00CF40F3">
      <w:pPr>
        <w:tabs>
          <w:tab w:val="left" w:pos="720"/>
        </w:tabs>
        <w:spacing w:line="360" w:lineRule="auto"/>
        <w:jc w:val="both"/>
      </w:pPr>
      <w:r>
        <w:rPr>
          <w:b/>
          <w:bCs/>
        </w:rPr>
        <w:t xml:space="preserve">VISTA </w:t>
      </w:r>
      <w:r w:rsidRPr="000D137B">
        <w:t>la delibera  del Consiglio  D’Istituto del  07/</w:t>
      </w:r>
      <w:r>
        <w:t>10/</w:t>
      </w:r>
      <w:r w:rsidRPr="000D137B">
        <w:t xml:space="preserve">2013, relativa alla iscrizione nel P.A. dei </w:t>
      </w:r>
      <w:r>
        <w:t xml:space="preserve">   </w:t>
      </w:r>
    </w:p>
    <w:p w:rsidR="00641CC9" w:rsidRDefault="00641CC9" w:rsidP="00CF40F3">
      <w:pPr>
        <w:tabs>
          <w:tab w:val="left" w:pos="720"/>
        </w:tabs>
        <w:spacing w:line="360" w:lineRule="auto"/>
        <w:jc w:val="both"/>
        <w:rPr>
          <w:b/>
          <w:bCs/>
        </w:rPr>
      </w:pPr>
      <w:r>
        <w:t xml:space="preserve">             </w:t>
      </w:r>
      <w:r w:rsidRPr="000D137B">
        <w:t>finanziamenti inerenti le azioni sopra elenc</w:t>
      </w:r>
      <w:r w:rsidRPr="00A621CB">
        <w:t>a</w:t>
      </w:r>
      <w:r>
        <w:t>te;</w:t>
      </w:r>
    </w:p>
    <w:p w:rsidR="00641CC9" w:rsidRDefault="00641CC9" w:rsidP="00CF40F3">
      <w:pPr>
        <w:tabs>
          <w:tab w:val="left" w:pos="720"/>
        </w:tabs>
        <w:spacing w:line="360" w:lineRule="auto"/>
        <w:jc w:val="both"/>
      </w:pPr>
      <w:r>
        <w:rPr>
          <w:b/>
          <w:bCs/>
        </w:rPr>
        <w:t xml:space="preserve">VISTA  </w:t>
      </w:r>
      <w:r w:rsidRPr="000B581A">
        <w:t>la delibera</w:t>
      </w:r>
      <w:r>
        <w:t xml:space="preserve"> del Consiglio d’Istituto del 07/10/2013 con cui sono stati approvati il Piano </w:t>
      </w:r>
    </w:p>
    <w:p w:rsidR="00641CC9" w:rsidRDefault="00641CC9" w:rsidP="00CF40F3">
      <w:pPr>
        <w:tabs>
          <w:tab w:val="left" w:pos="720"/>
        </w:tabs>
        <w:spacing w:line="360" w:lineRule="auto"/>
        <w:jc w:val="both"/>
      </w:pPr>
      <w:r>
        <w:t xml:space="preserve">              Integrato di Istituto ed i criteri per la selezione degli Esperti;</w:t>
      </w:r>
    </w:p>
    <w:p w:rsidR="00641CC9" w:rsidRDefault="00641CC9" w:rsidP="000D137B">
      <w:pPr>
        <w:tabs>
          <w:tab w:val="left" w:pos="720"/>
        </w:tabs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CONSIDERATO che per l’attuazione del Piano Integrato d’Istituto è necessario avvalersi di </w:t>
      </w:r>
    </w:p>
    <w:p w:rsidR="00641CC9" w:rsidRDefault="00641CC9" w:rsidP="000D137B">
      <w:pPr>
        <w:tabs>
          <w:tab w:val="left" w:pos="720"/>
        </w:tabs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   figure di elevato profilo professionale aventi competenze specifiche nei vari percorsi </w:t>
      </w:r>
    </w:p>
    <w:p w:rsidR="00641CC9" w:rsidRDefault="00641CC9" w:rsidP="00FA2333">
      <w:pPr>
        <w:tabs>
          <w:tab w:val="left" w:pos="720"/>
        </w:tabs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   costituenti l’azione formativa.</w:t>
      </w:r>
    </w:p>
    <w:p w:rsidR="00641CC9" w:rsidRDefault="00641CC9" w:rsidP="00A621CB">
      <w:pPr>
        <w:spacing w:line="360" w:lineRule="auto"/>
        <w:jc w:val="center"/>
      </w:pPr>
      <w:r w:rsidRPr="007B3270">
        <w:rPr>
          <w:b/>
          <w:bCs/>
        </w:rPr>
        <w:t>INDICE</w:t>
      </w:r>
    </w:p>
    <w:p w:rsidR="00641CC9" w:rsidRPr="00A621CB" w:rsidRDefault="00641CC9" w:rsidP="00A621CB">
      <w:pPr>
        <w:spacing w:line="360" w:lineRule="auto"/>
        <w:jc w:val="both"/>
        <w:rPr>
          <w:b/>
          <w:bCs/>
        </w:rPr>
      </w:pPr>
      <w:r>
        <w:t>Il presente Bando di selezione pubblica per titoli comparativi per il reclutamento di Esperti Esterni  per le attività di Docenza previste dal Piano Integrato di Istituto indicate nel prospetto che segue</w:t>
      </w:r>
    </w:p>
    <w:p w:rsidR="00641CC9" w:rsidRPr="007B3270" w:rsidRDefault="00641CC9" w:rsidP="005C7BC2">
      <w:pPr>
        <w:spacing w:line="360" w:lineRule="auto"/>
        <w:jc w:val="both"/>
        <w:rPr>
          <w:b/>
          <w:bCs/>
        </w:rPr>
      </w:pPr>
      <w:r w:rsidRPr="007B3270">
        <w:rPr>
          <w:b/>
          <w:bCs/>
        </w:rPr>
        <w:t>OBIETTIVO B - AZIONE 1:</w:t>
      </w:r>
    </w:p>
    <w:p w:rsidR="00641CC9" w:rsidRPr="00864FCF" w:rsidRDefault="00641CC9" w:rsidP="005C7BC2">
      <w:pPr>
        <w:numPr>
          <w:ilvl w:val="0"/>
          <w:numId w:val="3"/>
        </w:numPr>
        <w:spacing w:line="360" w:lineRule="auto"/>
        <w:jc w:val="both"/>
      </w:pPr>
      <w:r w:rsidRPr="00864FCF">
        <w:rPr>
          <w:i/>
          <w:iCs/>
        </w:rPr>
        <w:t>Migliorare le competenze del personale della scuola e dei docenti</w:t>
      </w:r>
    </w:p>
    <w:p w:rsidR="00641CC9" w:rsidRDefault="00641CC9" w:rsidP="005C7BC2">
      <w:pPr>
        <w:spacing w:line="360" w:lineRule="auto"/>
        <w:jc w:val="both"/>
      </w:pPr>
      <w:r w:rsidRPr="00B95197">
        <w:t xml:space="preserve">“Integrated Learning” - Durata: n. 50 ore </w:t>
      </w:r>
    </w:p>
    <w:p w:rsidR="00641CC9" w:rsidRDefault="00641CC9" w:rsidP="005C7BC2">
      <w:pPr>
        <w:spacing w:line="360" w:lineRule="auto"/>
        <w:jc w:val="both"/>
        <w:rPr>
          <w:rFonts w:ascii="Verdana" w:hAnsi="Verdana" w:cs="Verdana"/>
          <w:color w:val="333333"/>
          <w:sz w:val="17"/>
          <w:szCs w:val="17"/>
          <w:shd w:val="clear" w:color="auto" w:fill="E2ECFC"/>
        </w:rPr>
      </w:pPr>
      <w:r>
        <w:rPr>
          <w:rFonts w:ascii="Verdana" w:hAnsi="Verdana" w:cs="Verdana"/>
          <w:color w:val="333333"/>
          <w:sz w:val="17"/>
          <w:szCs w:val="17"/>
          <w:shd w:val="clear" w:color="auto" w:fill="E2ECFC"/>
        </w:rPr>
        <w:t>Comunicazione in lingua straniera - Percorsi formativi CLIL (Content and Language Integrated Learning)per Docenti</w:t>
      </w:r>
    </w:p>
    <w:p w:rsidR="00641CC9" w:rsidRPr="007B3270" w:rsidRDefault="00641CC9" w:rsidP="005C7BC2">
      <w:pPr>
        <w:spacing w:line="360" w:lineRule="auto"/>
        <w:jc w:val="both"/>
        <w:rPr>
          <w:b/>
          <w:bCs/>
        </w:rPr>
      </w:pPr>
      <w:r w:rsidRPr="007B3270">
        <w:rPr>
          <w:b/>
          <w:bCs/>
        </w:rPr>
        <w:t>OBIETTIVO C - AZIONE 1:</w:t>
      </w:r>
    </w:p>
    <w:p w:rsidR="00641CC9" w:rsidRPr="00B95197" w:rsidRDefault="00641CC9" w:rsidP="005C7BC2">
      <w:pPr>
        <w:numPr>
          <w:ilvl w:val="0"/>
          <w:numId w:val="4"/>
        </w:numPr>
        <w:spacing w:line="360" w:lineRule="auto"/>
        <w:jc w:val="both"/>
        <w:rPr>
          <w:i/>
          <w:iCs/>
        </w:rPr>
      </w:pPr>
      <w:r w:rsidRPr="00B95197">
        <w:rPr>
          <w:i/>
          <w:iCs/>
        </w:rPr>
        <w:t>Migliorare i livelli di conoscenza e di competenza dei giovani.</w:t>
      </w:r>
    </w:p>
    <w:p w:rsidR="00641CC9" w:rsidRDefault="00641CC9" w:rsidP="005C7BC2">
      <w:pPr>
        <w:spacing w:line="360" w:lineRule="auto"/>
        <w:jc w:val="both"/>
      </w:pPr>
      <w:r w:rsidRPr="00B95197">
        <w:t xml:space="preserve"> “Numerilandia” Durata: n. 30 ore</w:t>
      </w:r>
    </w:p>
    <w:p w:rsidR="00641CC9" w:rsidRPr="00B95197" w:rsidRDefault="00641CC9" w:rsidP="005C7BC2">
      <w:pPr>
        <w:spacing w:line="360" w:lineRule="auto"/>
        <w:jc w:val="both"/>
      </w:pPr>
      <w:r>
        <w:rPr>
          <w:rFonts w:ascii="Verdana" w:hAnsi="Verdana" w:cs="Verdana"/>
          <w:color w:val="333333"/>
          <w:sz w:val="17"/>
          <w:szCs w:val="17"/>
          <w:shd w:val="clear" w:color="auto" w:fill="E2ECFC"/>
        </w:rPr>
        <w:t>Percorso formativo competenza in matematica per gli alunni delle 1 classi</w:t>
      </w:r>
    </w:p>
    <w:p w:rsidR="00641CC9" w:rsidRPr="007B3270" w:rsidRDefault="00641CC9" w:rsidP="005C7BC2">
      <w:pPr>
        <w:spacing w:line="360" w:lineRule="auto"/>
        <w:jc w:val="both"/>
        <w:rPr>
          <w:b/>
          <w:bCs/>
        </w:rPr>
      </w:pPr>
      <w:r>
        <w:rPr>
          <w:b/>
          <w:bCs/>
        </w:rPr>
        <w:t>OBIETTIVO C - AZIONE 1</w:t>
      </w:r>
      <w:r w:rsidRPr="007B3270">
        <w:rPr>
          <w:b/>
          <w:bCs/>
        </w:rPr>
        <w:t xml:space="preserve">: </w:t>
      </w:r>
    </w:p>
    <w:p w:rsidR="00641CC9" w:rsidRPr="00B95197" w:rsidRDefault="00641CC9" w:rsidP="005C7BC2">
      <w:pPr>
        <w:numPr>
          <w:ilvl w:val="0"/>
          <w:numId w:val="4"/>
        </w:numPr>
        <w:spacing w:line="360" w:lineRule="auto"/>
        <w:jc w:val="both"/>
        <w:rPr>
          <w:i/>
          <w:iCs/>
        </w:rPr>
      </w:pPr>
      <w:r w:rsidRPr="00B95197">
        <w:rPr>
          <w:i/>
          <w:iCs/>
        </w:rPr>
        <w:t>Migliorare i livelli di conoscenza e di competenza dei giovani.</w:t>
      </w:r>
    </w:p>
    <w:p w:rsidR="00641CC9" w:rsidRDefault="00641CC9" w:rsidP="005C7BC2">
      <w:pPr>
        <w:spacing w:line="360" w:lineRule="auto"/>
        <w:jc w:val="both"/>
      </w:pPr>
      <w:r w:rsidRPr="00B95197">
        <w:t>“Informatic@MenteDurata: n. 30 ore</w:t>
      </w:r>
    </w:p>
    <w:p w:rsidR="00641CC9" w:rsidRPr="00B95197" w:rsidRDefault="00641CC9" w:rsidP="005C7BC2">
      <w:pPr>
        <w:spacing w:line="360" w:lineRule="auto"/>
        <w:jc w:val="both"/>
      </w:pPr>
      <w:r>
        <w:rPr>
          <w:rFonts w:ascii="Verdana" w:hAnsi="Verdana" w:cs="Verdana"/>
          <w:color w:val="333333"/>
          <w:sz w:val="17"/>
          <w:szCs w:val="17"/>
          <w:shd w:val="clear" w:color="auto" w:fill="EAF1FD"/>
        </w:rPr>
        <w:t>Competenze digitali - Percorso formativo per gli alunni delle 3 classi</w:t>
      </w:r>
    </w:p>
    <w:p w:rsidR="00641CC9" w:rsidRPr="007B3270" w:rsidRDefault="00641CC9" w:rsidP="005C7BC2">
      <w:pPr>
        <w:spacing w:line="360" w:lineRule="auto"/>
        <w:jc w:val="both"/>
        <w:rPr>
          <w:b/>
          <w:bCs/>
        </w:rPr>
      </w:pPr>
      <w:r>
        <w:rPr>
          <w:b/>
          <w:bCs/>
        </w:rPr>
        <w:t>OBIETTIVO C - AZIONE 1</w:t>
      </w:r>
      <w:r w:rsidRPr="007B3270">
        <w:rPr>
          <w:b/>
          <w:bCs/>
        </w:rPr>
        <w:t xml:space="preserve">: </w:t>
      </w:r>
    </w:p>
    <w:p w:rsidR="00641CC9" w:rsidRPr="00B95197" w:rsidRDefault="00641CC9" w:rsidP="005C7BC2">
      <w:pPr>
        <w:numPr>
          <w:ilvl w:val="0"/>
          <w:numId w:val="4"/>
        </w:numPr>
        <w:spacing w:line="360" w:lineRule="auto"/>
        <w:jc w:val="both"/>
        <w:rPr>
          <w:i/>
          <w:iCs/>
        </w:rPr>
      </w:pPr>
      <w:r w:rsidRPr="00B95197">
        <w:rPr>
          <w:i/>
          <w:iCs/>
        </w:rPr>
        <w:t>Migliorare i livelli di conoscenza e di competenza dei giovani.</w:t>
      </w:r>
    </w:p>
    <w:p w:rsidR="00641CC9" w:rsidRPr="005C7BC2" w:rsidRDefault="00641CC9" w:rsidP="005C7BC2">
      <w:pPr>
        <w:spacing w:line="360" w:lineRule="auto"/>
        <w:jc w:val="both"/>
        <w:rPr>
          <w:lang w:val="en-US"/>
        </w:rPr>
      </w:pPr>
      <w:r w:rsidRPr="005C7BC2">
        <w:rPr>
          <w:lang w:val="en-US"/>
        </w:rPr>
        <w:t>“A way to success” Durata: n. 30 ore</w:t>
      </w:r>
    </w:p>
    <w:p w:rsidR="00641CC9" w:rsidRPr="00B95197" w:rsidRDefault="00641CC9" w:rsidP="005C7BC2">
      <w:pPr>
        <w:spacing w:line="360" w:lineRule="auto"/>
        <w:jc w:val="both"/>
      </w:pPr>
      <w:r>
        <w:rPr>
          <w:rFonts w:ascii="Verdana" w:hAnsi="Verdana" w:cs="Verdana"/>
          <w:color w:val="333333"/>
          <w:sz w:val="17"/>
          <w:szCs w:val="17"/>
          <w:shd w:val="clear" w:color="auto" w:fill="E2ECFC"/>
        </w:rPr>
        <w:t>Percorso formativo competenze lingue straniere (UE) potenziamento per le 3 classi</w:t>
      </w:r>
    </w:p>
    <w:p w:rsidR="00641CC9" w:rsidRPr="007B3270" w:rsidRDefault="00641CC9" w:rsidP="005C7BC2">
      <w:pPr>
        <w:spacing w:line="360" w:lineRule="auto"/>
        <w:jc w:val="both"/>
        <w:rPr>
          <w:b/>
          <w:bCs/>
        </w:rPr>
      </w:pPr>
      <w:r>
        <w:rPr>
          <w:b/>
          <w:bCs/>
        </w:rPr>
        <w:t>OBIETTIVO C - AZIONE 1</w:t>
      </w:r>
      <w:r w:rsidRPr="007B3270">
        <w:rPr>
          <w:b/>
          <w:bCs/>
        </w:rPr>
        <w:t xml:space="preserve">: </w:t>
      </w:r>
    </w:p>
    <w:p w:rsidR="00641CC9" w:rsidRPr="00B95197" w:rsidRDefault="00641CC9" w:rsidP="005C7BC2">
      <w:pPr>
        <w:numPr>
          <w:ilvl w:val="0"/>
          <w:numId w:val="4"/>
        </w:numPr>
        <w:spacing w:line="360" w:lineRule="auto"/>
        <w:jc w:val="both"/>
        <w:rPr>
          <w:i/>
          <w:iCs/>
        </w:rPr>
      </w:pPr>
      <w:r w:rsidRPr="00B95197">
        <w:rPr>
          <w:i/>
          <w:iCs/>
        </w:rPr>
        <w:t>Migliorare i livelli di conoscenza e di competenza dei giovani.</w:t>
      </w:r>
    </w:p>
    <w:p w:rsidR="00641CC9" w:rsidRDefault="00641CC9" w:rsidP="005C7BC2">
      <w:pPr>
        <w:spacing w:line="360" w:lineRule="auto"/>
        <w:ind w:left="60"/>
        <w:jc w:val="both"/>
      </w:pPr>
      <w:r w:rsidRPr="00B95197">
        <w:t xml:space="preserve">“Giochiamo con l’italiano” Durata: n. 30 ore </w:t>
      </w:r>
    </w:p>
    <w:p w:rsidR="00641CC9" w:rsidRPr="00B95197" w:rsidRDefault="00641CC9" w:rsidP="005C7BC2">
      <w:pPr>
        <w:spacing w:line="360" w:lineRule="auto"/>
        <w:ind w:left="60"/>
        <w:jc w:val="both"/>
      </w:pPr>
      <w:r>
        <w:rPr>
          <w:rFonts w:ascii="Verdana" w:hAnsi="Verdana" w:cs="Verdana"/>
          <w:color w:val="333333"/>
          <w:sz w:val="17"/>
          <w:szCs w:val="17"/>
          <w:shd w:val="clear" w:color="auto" w:fill="EAF1FD"/>
        </w:rPr>
        <w:t>Imparare ad apprendere - Percorso formativo  di recupero per le 1 classi</w:t>
      </w:r>
    </w:p>
    <w:p w:rsidR="00641CC9" w:rsidRPr="007B3270" w:rsidRDefault="00641CC9" w:rsidP="005C7BC2">
      <w:pPr>
        <w:spacing w:line="360" w:lineRule="auto"/>
        <w:jc w:val="both"/>
        <w:rPr>
          <w:b/>
          <w:bCs/>
        </w:rPr>
      </w:pPr>
      <w:r>
        <w:rPr>
          <w:b/>
          <w:bCs/>
        </w:rPr>
        <w:t>OBIETTIVO C - AZIONE 1</w:t>
      </w:r>
      <w:r w:rsidRPr="007B3270">
        <w:rPr>
          <w:b/>
          <w:bCs/>
        </w:rPr>
        <w:t xml:space="preserve">: </w:t>
      </w:r>
    </w:p>
    <w:p w:rsidR="00641CC9" w:rsidRPr="00B95197" w:rsidRDefault="00641CC9" w:rsidP="005C7BC2">
      <w:pPr>
        <w:numPr>
          <w:ilvl w:val="0"/>
          <w:numId w:val="4"/>
        </w:numPr>
        <w:spacing w:line="360" w:lineRule="auto"/>
        <w:jc w:val="both"/>
        <w:rPr>
          <w:i/>
          <w:iCs/>
        </w:rPr>
      </w:pPr>
      <w:r w:rsidRPr="00B95197">
        <w:rPr>
          <w:i/>
          <w:iCs/>
        </w:rPr>
        <w:t>Migliorare i livelli di conoscenza e di competenza dei giovani.</w:t>
      </w:r>
    </w:p>
    <w:p w:rsidR="00641CC9" w:rsidRDefault="00641CC9" w:rsidP="005C7BC2">
      <w:pPr>
        <w:spacing w:line="360" w:lineRule="auto"/>
        <w:jc w:val="both"/>
      </w:pPr>
      <w:r w:rsidRPr="00B95197">
        <w:t xml:space="preserve">“La natura in laboratorio” Durata: n. 30 ore </w:t>
      </w:r>
    </w:p>
    <w:p w:rsidR="00641CC9" w:rsidRPr="00B95197" w:rsidRDefault="00641CC9" w:rsidP="005C7BC2">
      <w:pPr>
        <w:spacing w:line="360" w:lineRule="auto"/>
        <w:jc w:val="both"/>
      </w:pPr>
      <w:r>
        <w:rPr>
          <w:rFonts w:ascii="Verdana" w:hAnsi="Verdana" w:cs="Verdana"/>
          <w:color w:val="333333"/>
          <w:sz w:val="17"/>
          <w:szCs w:val="17"/>
          <w:shd w:val="clear" w:color="auto" w:fill="E2ECFC"/>
        </w:rPr>
        <w:t>Percorso formativo competenze scientifiche e tecnologiche per le 2 e 3 classi</w:t>
      </w:r>
    </w:p>
    <w:p w:rsidR="00641CC9" w:rsidRPr="007B3270" w:rsidRDefault="00641CC9" w:rsidP="005C7BC2">
      <w:pPr>
        <w:spacing w:line="360" w:lineRule="auto"/>
        <w:jc w:val="both"/>
        <w:rPr>
          <w:b/>
          <w:bCs/>
        </w:rPr>
      </w:pPr>
      <w:r>
        <w:rPr>
          <w:b/>
          <w:bCs/>
        </w:rPr>
        <w:t>OBIETTIVO C - AZIONE 1</w:t>
      </w:r>
      <w:r w:rsidRPr="007B3270">
        <w:rPr>
          <w:b/>
          <w:bCs/>
        </w:rPr>
        <w:t xml:space="preserve">: </w:t>
      </w:r>
    </w:p>
    <w:p w:rsidR="00641CC9" w:rsidRPr="00B95197" w:rsidRDefault="00641CC9" w:rsidP="005C7BC2">
      <w:pPr>
        <w:numPr>
          <w:ilvl w:val="0"/>
          <w:numId w:val="4"/>
        </w:numPr>
        <w:spacing w:line="360" w:lineRule="auto"/>
        <w:jc w:val="both"/>
        <w:rPr>
          <w:i/>
          <w:iCs/>
        </w:rPr>
      </w:pPr>
      <w:r w:rsidRPr="00B95197">
        <w:rPr>
          <w:i/>
          <w:iCs/>
        </w:rPr>
        <w:t>Migliorare i livelli di conoscenza e di competenza dei giovani.</w:t>
      </w:r>
    </w:p>
    <w:p w:rsidR="00641CC9" w:rsidRDefault="00641CC9" w:rsidP="005C7BC2">
      <w:pPr>
        <w:spacing w:line="360" w:lineRule="auto"/>
        <w:jc w:val="both"/>
      </w:pPr>
      <w:r w:rsidRPr="00B95197">
        <w:t xml:space="preserve">“Matematica in…” Durata: n. 30 ore </w:t>
      </w:r>
    </w:p>
    <w:p w:rsidR="00641CC9" w:rsidRDefault="00641CC9" w:rsidP="005C7BC2">
      <w:pPr>
        <w:spacing w:line="360" w:lineRule="auto"/>
        <w:jc w:val="both"/>
        <w:rPr>
          <w:b/>
          <w:bCs/>
        </w:rPr>
      </w:pPr>
      <w:r>
        <w:rPr>
          <w:rFonts w:ascii="Verdana" w:hAnsi="Verdana" w:cs="Verdana"/>
          <w:color w:val="333333"/>
          <w:sz w:val="17"/>
          <w:szCs w:val="17"/>
          <w:shd w:val="clear" w:color="auto" w:fill="EAF1FD"/>
        </w:rPr>
        <w:t>Percorso formativo competenza in matematica –potenziamento 3 classi</w:t>
      </w:r>
    </w:p>
    <w:p w:rsidR="00641CC9" w:rsidRPr="007B3270" w:rsidRDefault="00641CC9" w:rsidP="005C7BC2">
      <w:pPr>
        <w:spacing w:line="360" w:lineRule="auto"/>
        <w:jc w:val="both"/>
        <w:rPr>
          <w:b/>
          <w:bCs/>
        </w:rPr>
      </w:pPr>
      <w:r>
        <w:rPr>
          <w:b/>
          <w:bCs/>
        </w:rPr>
        <w:t>OBIETTIVO C - AZIONE 1</w:t>
      </w:r>
      <w:r w:rsidRPr="007B3270">
        <w:rPr>
          <w:b/>
          <w:bCs/>
        </w:rPr>
        <w:t xml:space="preserve">: </w:t>
      </w:r>
    </w:p>
    <w:p w:rsidR="00641CC9" w:rsidRPr="00B95197" w:rsidRDefault="00641CC9" w:rsidP="005C7BC2">
      <w:pPr>
        <w:numPr>
          <w:ilvl w:val="0"/>
          <w:numId w:val="4"/>
        </w:numPr>
        <w:spacing w:line="360" w:lineRule="auto"/>
        <w:jc w:val="both"/>
        <w:rPr>
          <w:i/>
          <w:iCs/>
        </w:rPr>
      </w:pPr>
      <w:r w:rsidRPr="00B95197">
        <w:rPr>
          <w:i/>
          <w:iCs/>
        </w:rPr>
        <w:t>Migliorare i livelli di conoscenza e di competenza dei giovani.</w:t>
      </w:r>
    </w:p>
    <w:p w:rsidR="00641CC9" w:rsidRDefault="00641CC9" w:rsidP="005C7BC2">
      <w:pPr>
        <w:spacing w:line="360" w:lineRule="auto"/>
        <w:jc w:val="both"/>
      </w:pPr>
      <w:r w:rsidRPr="00B95197">
        <w:t xml:space="preserve">“Cantiamo in inglese” Durata: n. 30 ore </w:t>
      </w:r>
    </w:p>
    <w:p w:rsidR="00641CC9" w:rsidRPr="00B95197" w:rsidRDefault="00641CC9" w:rsidP="005C7BC2">
      <w:pPr>
        <w:spacing w:line="360" w:lineRule="auto"/>
        <w:jc w:val="both"/>
      </w:pPr>
      <w:r>
        <w:rPr>
          <w:rFonts w:ascii="Verdana" w:hAnsi="Verdana" w:cs="Verdana"/>
          <w:color w:val="333333"/>
          <w:sz w:val="17"/>
          <w:szCs w:val="17"/>
          <w:shd w:val="clear" w:color="auto" w:fill="E2ECFC"/>
        </w:rPr>
        <w:t>Consapevolezza ed espressione culturale - Percorso formativo potenziamento 2 classi</w:t>
      </w:r>
    </w:p>
    <w:p w:rsidR="00641CC9" w:rsidRPr="007B3270" w:rsidRDefault="00641CC9" w:rsidP="005C7BC2">
      <w:pPr>
        <w:spacing w:line="360" w:lineRule="auto"/>
        <w:jc w:val="both"/>
        <w:rPr>
          <w:b/>
          <w:bCs/>
        </w:rPr>
      </w:pPr>
      <w:r>
        <w:rPr>
          <w:b/>
          <w:bCs/>
        </w:rPr>
        <w:t>OBIETTIVO C - AZIONE 1</w:t>
      </w:r>
      <w:r w:rsidRPr="007B3270">
        <w:rPr>
          <w:b/>
          <w:bCs/>
        </w:rPr>
        <w:t xml:space="preserve">: </w:t>
      </w:r>
    </w:p>
    <w:p w:rsidR="00641CC9" w:rsidRPr="00B95197" w:rsidRDefault="00641CC9" w:rsidP="005C7BC2">
      <w:pPr>
        <w:numPr>
          <w:ilvl w:val="0"/>
          <w:numId w:val="4"/>
        </w:numPr>
        <w:spacing w:line="360" w:lineRule="auto"/>
        <w:jc w:val="both"/>
        <w:rPr>
          <w:i/>
          <w:iCs/>
        </w:rPr>
      </w:pPr>
      <w:r w:rsidRPr="00B95197">
        <w:rPr>
          <w:i/>
          <w:iCs/>
        </w:rPr>
        <w:t>Migliorare i livelli di conoscenza e di competenza dei giovani.</w:t>
      </w:r>
    </w:p>
    <w:p w:rsidR="00641CC9" w:rsidRDefault="00641CC9" w:rsidP="005C7BC2">
      <w:pPr>
        <w:spacing w:line="360" w:lineRule="auto"/>
        <w:jc w:val="both"/>
      </w:pPr>
      <w:r w:rsidRPr="00B95197">
        <w:t xml:space="preserve">“L’Attore che è in noi” Durata: n. 30 ore </w:t>
      </w:r>
    </w:p>
    <w:p w:rsidR="00641CC9" w:rsidRPr="00B95197" w:rsidRDefault="00641CC9" w:rsidP="005C7BC2">
      <w:pPr>
        <w:spacing w:line="360" w:lineRule="auto"/>
        <w:jc w:val="both"/>
      </w:pPr>
      <w:r>
        <w:rPr>
          <w:rFonts w:ascii="Verdana" w:hAnsi="Verdana" w:cs="Verdana"/>
          <w:color w:val="333333"/>
          <w:sz w:val="17"/>
          <w:szCs w:val="17"/>
          <w:shd w:val="clear" w:color="auto" w:fill="EAF1FD"/>
        </w:rPr>
        <w:t>Consapevolezza ed espressione culturale - Percorso formativo 2 classi</w:t>
      </w:r>
    </w:p>
    <w:p w:rsidR="00641CC9" w:rsidRPr="007B3270" w:rsidRDefault="00641CC9" w:rsidP="005C7BC2">
      <w:pPr>
        <w:spacing w:line="360" w:lineRule="auto"/>
        <w:jc w:val="both"/>
        <w:rPr>
          <w:b/>
          <w:bCs/>
        </w:rPr>
      </w:pPr>
      <w:r>
        <w:rPr>
          <w:b/>
          <w:bCs/>
        </w:rPr>
        <w:t>OBIETTIVO C - AZIONE 1</w:t>
      </w:r>
      <w:r w:rsidRPr="007B3270">
        <w:rPr>
          <w:b/>
          <w:bCs/>
        </w:rPr>
        <w:t xml:space="preserve">: </w:t>
      </w:r>
    </w:p>
    <w:p w:rsidR="00641CC9" w:rsidRPr="00B95197" w:rsidRDefault="00641CC9" w:rsidP="005C7BC2">
      <w:pPr>
        <w:numPr>
          <w:ilvl w:val="0"/>
          <w:numId w:val="4"/>
        </w:numPr>
        <w:spacing w:line="360" w:lineRule="auto"/>
        <w:jc w:val="both"/>
        <w:rPr>
          <w:i/>
          <w:iCs/>
        </w:rPr>
      </w:pPr>
      <w:r w:rsidRPr="00B95197">
        <w:rPr>
          <w:i/>
          <w:iCs/>
        </w:rPr>
        <w:t>Migliorare i livelli di conoscenza e di competenza dei giovani.</w:t>
      </w:r>
    </w:p>
    <w:p w:rsidR="00641CC9" w:rsidRDefault="00641CC9" w:rsidP="005C7BC2">
      <w:pPr>
        <w:spacing w:line="360" w:lineRule="auto"/>
        <w:jc w:val="both"/>
      </w:pPr>
      <w:r w:rsidRPr="00B95197">
        <w:t xml:space="preserve">“Lògos e Graphè” Durata: n. 50 ore </w:t>
      </w:r>
    </w:p>
    <w:p w:rsidR="00641CC9" w:rsidRPr="00B95197" w:rsidRDefault="00641CC9" w:rsidP="005C7BC2">
      <w:pPr>
        <w:spacing w:line="360" w:lineRule="auto"/>
        <w:jc w:val="both"/>
      </w:pPr>
      <w:r>
        <w:rPr>
          <w:rFonts w:ascii="Verdana" w:hAnsi="Verdana" w:cs="Verdana"/>
          <w:color w:val="333333"/>
          <w:sz w:val="17"/>
          <w:szCs w:val="17"/>
          <w:shd w:val="clear" w:color="auto" w:fill="E2ECFC"/>
        </w:rPr>
        <w:t>Percorso formativo cominicazione in lingua madre per le 2 classi</w:t>
      </w:r>
    </w:p>
    <w:p w:rsidR="00641CC9" w:rsidRDefault="00641CC9" w:rsidP="005C7BC2">
      <w:pPr>
        <w:spacing w:line="360" w:lineRule="auto"/>
        <w:jc w:val="both"/>
        <w:rPr>
          <w:b/>
          <w:bCs/>
        </w:rPr>
      </w:pPr>
      <w:r>
        <w:rPr>
          <w:b/>
          <w:bCs/>
        </w:rPr>
        <w:t>OBIETTIVO D</w:t>
      </w:r>
      <w:r w:rsidRPr="007B3270">
        <w:rPr>
          <w:b/>
          <w:bCs/>
        </w:rPr>
        <w:t xml:space="preserve"> - AZIONE 1: </w:t>
      </w:r>
    </w:p>
    <w:p w:rsidR="00641CC9" w:rsidRPr="00B95197" w:rsidRDefault="00641CC9" w:rsidP="005C7BC2">
      <w:pPr>
        <w:numPr>
          <w:ilvl w:val="0"/>
          <w:numId w:val="5"/>
        </w:numPr>
        <w:spacing w:line="360" w:lineRule="auto"/>
        <w:jc w:val="both"/>
      </w:pPr>
      <w:r w:rsidRPr="00B95197">
        <w:rPr>
          <w:i/>
          <w:iCs/>
        </w:rPr>
        <w:t>Accrescere la diffusione, l’accesso e l’uso della società dell’informazione della scuola.</w:t>
      </w:r>
    </w:p>
    <w:p w:rsidR="00641CC9" w:rsidRDefault="00641CC9" w:rsidP="005C7BC2">
      <w:pPr>
        <w:spacing w:line="360" w:lineRule="auto"/>
        <w:jc w:val="both"/>
      </w:pPr>
      <w:r w:rsidRPr="00B95197">
        <w:t xml:space="preserve">“Volo informatico” Durata: n. 30 ore </w:t>
      </w:r>
    </w:p>
    <w:p w:rsidR="00641CC9" w:rsidRDefault="00641CC9" w:rsidP="005C7BC2">
      <w:pPr>
        <w:spacing w:line="360" w:lineRule="auto"/>
        <w:jc w:val="both"/>
        <w:rPr>
          <w:rFonts w:ascii="Verdana" w:hAnsi="Verdana" w:cs="Verdana"/>
          <w:color w:val="333333"/>
          <w:sz w:val="17"/>
          <w:szCs w:val="17"/>
          <w:shd w:val="clear" w:color="auto" w:fill="E2ECFC"/>
        </w:rPr>
      </w:pPr>
      <w:r>
        <w:rPr>
          <w:rFonts w:ascii="Verdana" w:hAnsi="Verdana" w:cs="Verdana"/>
          <w:color w:val="333333"/>
          <w:sz w:val="17"/>
          <w:szCs w:val="17"/>
          <w:shd w:val="clear" w:color="auto" w:fill="E2ECFC"/>
        </w:rPr>
        <w:t xml:space="preserve">Percorso formativo competenze digitali di base per i docenti </w:t>
      </w:r>
    </w:p>
    <w:p w:rsidR="00641CC9" w:rsidRDefault="00641CC9" w:rsidP="005C7BC2">
      <w:pPr>
        <w:spacing w:line="360" w:lineRule="auto"/>
        <w:jc w:val="both"/>
        <w:rPr>
          <w:rFonts w:ascii="Verdana" w:hAnsi="Verdana" w:cs="Verdana"/>
          <w:color w:val="333333"/>
          <w:sz w:val="17"/>
          <w:szCs w:val="17"/>
          <w:shd w:val="clear" w:color="auto" w:fill="E2ECFC"/>
        </w:rPr>
      </w:pPr>
    </w:p>
    <w:p w:rsidR="00641CC9" w:rsidRDefault="00641CC9" w:rsidP="00B5408F">
      <w:pPr>
        <w:spacing w:line="360" w:lineRule="auto"/>
        <w:jc w:val="center"/>
        <w:rPr>
          <w:rFonts w:ascii="Verdana" w:hAnsi="Verdana" w:cs="Verdana"/>
          <w:b/>
          <w:bCs/>
          <w:color w:val="333333"/>
          <w:sz w:val="28"/>
          <w:szCs w:val="28"/>
          <w:shd w:val="clear" w:color="auto" w:fill="E2ECFC"/>
        </w:rPr>
      </w:pPr>
      <w:r>
        <w:rPr>
          <w:rFonts w:ascii="Verdana" w:hAnsi="Verdana" w:cs="Verdana"/>
          <w:b/>
          <w:bCs/>
          <w:color w:val="333333"/>
          <w:sz w:val="28"/>
          <w:szCs w:val="28"/>
          <w:shd w:val="clear" w:color="auto" w:fill="E2ECFC"/>
        </w:rPr>
        <w:t>ESPERTI  PREVISTI</w:t>
      </w:r>
    </w:p>
    <w:p w:rsidR="00641CC9" w:rsidRPr="007B3270" w:rsidRDefault="00641CC9" w:rsidP="00B5408F">
      <w:pPr>
        <w:spacing w:line="360" w:lineRule="auto"/>
        <w:jc w:val="both"/>
        <w:rPr>
          <w:b/>
          <w:bCs/>
        </w:rPr>
      </w:pPr>
      <w:r w:rsidRPr="007B3270">
        <w:rPr>
          <w:b/>
          <w:bCs/>
        </w:rPr>
        <w:t>OBIETTIVO B - AZIONE 1:</w:t>
      </w:r>
    </w:p>
    <w:p w:rsidR="00641CC9" w:rsidRPr="00864FCF" w:rsidRDefault="00641CC9" w:rsidP="00B5408F">
      <w:pPr>
        <w:numPr>
          <w:ilvl w:val="0"/>
          <w:numId w:val="7"/>
        </w:numPr>
        <w:spacing w:line="360" w:lineRule="auto"/>
        <w:jc w:val="both"/>
      </w:pPr>
      <w:r w:rsidRPr="00864FCF">
        <w:rPr>
          <w:i/>
          <w:iCs/>
        </w:rPr>
        <w:t>Migliorare le competenze del personale della scuola e dei docenti</w:t>
      </w:r>
    </w:p>
    <w:p w:rsidR="00641CC9" w:rsidRDefault="00641CC9" w:rsidP="00B5408F">
      <w:pPr>
        <w:spacing w:line="360" w:lineRule="auto"/>
        <w:jc w:val="both"/>
      </w:pPr>
      <w:r w:rsidRPr="007068E7">
        <w:rPr>
          <w:b/>
          <w:bCs/>
          <w:sz w:val="36"/>
          <w:szCs w:val="36"/>
        </w:rPr>
        <w:t>“Integrated Learning</w:t>
      </w:r>
      <w:r w:rsidRPr="00B95197">
        <w:t>”</w:t>
      </w:r>
    </w:p>
    <w:p w:rsidR="00641CC9" w:rsidRDefault="00641CC9" w:rsidP="00B5408F">
      <w:pPr>
        <w:spacing w:line="360" w:lineRule="auto"/>
        <w:jc w:val="both"/>
      </w:pPr>
      <w:r>
        <w:t xml:space="preserve"> N ° 1 Docente di lingua madre inglese ,per numero 50 ore , vale a dire cittadino straniero o italiano che per derivazione familiare o vissuto linguistico abbia le competenze linguistiche ricettive e produttive tali da garantire la piena padronanza della lingua straniera oggetto del percorso formativo e sia quindi:</w:t>
      </w:r>
    </w:p>
    <w:p w:rsidR="00641CC9" w:rsidRDefault="00641CC9" w:rsidP="00B5408F">
      <w:pPr>
        <w:pStyle w:val="ListParagraph"/>
        <w:numPr>
          <w:ilvl w:val="0"/>
          <w:numId w:val="9"/>
        </w:numPr>
        <w:spacing w:line="360" w:lineRule="auto"/>
        <w:jc w:val="both"/>
      </w:pPr>
      <w:r>
        <w:t>In possesso della laurea conseguita nel Paese straniero la cui lingua è oggetto del percorso formativo</w:t>
      </w:r>
    </w:p>
    <w:p w:rsidR="00641CC9" w:rsidRDefault="00641CC9" w:rsidP="00B5408F">
      <w:pPr>
        <w:pStyle w:val="ListParagraph"/>
        <w:numPr>
          <w:ilvl w:val="0"/>
          <w:numId w:val="9"/>
        </w:numPr>
        <w:spacing w:line="360" w:lineRule="auto"/>
        <w:jc w:val="both"/>
      </w:pPr>
      <w:r>
        <w:t>In possesso di diploma di scuola secondaria superiore conseguito nel Paese straniero la cui lingua è oggetto del percorso formativo e di laurea anche conseguita in Italia</w:t>
      </w:r>
    </w:p>
    <w:p w:rsidR="00641CC9" w:rsidRDefault="00641CC9" w:rsidP="00191D29">
      <w:pPr>
        <w:pStyle w:val="ListParagraph"/>
        <w:numPr>
          <w:ilvl w:val="0"/>
          <w:numId w:val="9"/>
        </w:numPr>
        <w:spacing w:line="360" w:lineRule="auto"/>
        <w:jc w:val="both"/>
      </w:pPr>
      <w:r>
        <w:t xml:space="preserve"> Comprovata esperienza di preparazione per esami TRINITY e/o CAMBRIDGE.</w:t>
      </w:r>
    </w:p>
    <w:p w:rsidR="00641CC9" w:rsidRDefault="00641CC9" w:rsidP="004D1C95">
      <w:pPr>
        <w:spacing w:line="360" w:lineRule="auto"/>
        <w:jc w:val="both"/>
      </w:pPr>
    </w:p>
    <w:p w:rsidR="00641CC9" w:rsidRPr="007B3270" w:rsidRDefault="00641CC9" w:rsidP="004D1C95">
      <w:pPr>
        <w:spacing w:line="360" w:lineRule="auto"/>
        <w:jc w:val="both"/>
        <w:rPr>
          <w:b/>
          <w:bCs/>
        </w:rPr>
      </w:pPr>
      <w:r w:rsidRPr="007B3270">
        <w:rPr>
          <w:b/>
          <w:bCs/>
        </w:rPr>
        <w:t>OBIETTIVO C - AZIONE 1:</w:t>
      </w:r>
    </w:p>
    <w:p w:rsidR="00641CC9" w:rsidRPr="00B335D1" w:rsidRDefault="00641CC9" w:rsidP="004D1C95">
      <w:pPr>
        <w:spacing w:line="360" w:lineRule="auto"/>
        <w:jc w:val="both"/>
        <w:rPr>
          <w:b/>
          <w:bCs/>
          <w:sz w:val="32"/>
          <w:szCs w:val="32"/>
        </w:rPr>
      </w:pPr>
      <w:r w:rsidRPr="00B335D1">
        <w:rPr>
          <w:b/>
          <w:bCs/>
          <w:sz w:val="32"/>
          <w:szCs w:val="32"/>
        </w:rPr>
        <w:t xml:space="preserve">“Numerilandia” </w:t>
      </w:r>
    </w:p>
    <w:p w:rsidR="00641CC9" w:rsidRDefault="00641CC9" w:rsidP="00B335D1">
      <w:pPr>
        <w:spacing w:line="360" w:lineRule="auto"/>
        <w:jc w:val="both"/>
      </w:pPr>
      <w:r>
        <w:t>N° 1 esperto, per numero 30 ore  munito di laurea abilitante all’insegnamento della matematica nella scuola secondaria di 1 grado, con comprovate esperienze in didattica laboratoriale, nell’utilizzo delle nuove tecnologie applicate alla didattica, nel potenziamento delle competenze in ambito matematico in progetti rivolti alla scuola secondaria di primo grado.</w:t>
      </w:r>
    </w:p>
    <w:p w:rsidR="00641CC9" w:rsidRDefault="00641CC9" w:rsidP="00B335D1">
      <w:pPr>
        <w:spacing w:line="360" w:lineRule="auto"/>
        <w:ind w:left="420"/>
        <w:jc w:val="both"/>
        <w:rPr>
          <w:i/>
          <w:iCs/>
        </w:rPr>
      </w:pPr>
    </w:p>
    <w:p w:rsidR="00641CC9" w:rsidRPr="00B95197" w:rsidRDefault="00641CC9" w:rsidP="00B335D1">
      <w:pPr>
        <w:spacing w:line="360" w:lineRule="auto"/>
        <w:ind w:left="420"/>
        <w:jc w:val="both"/>
        <w:rPr>
          <w:i/>
          <w:iCs/>
        </w:rPr>
      </w:pPr>
    </w:p>
    <w:p w:rsidR="00641CC9" w:rsidRDefault="00641CC9" w:rsidP="00A84E2E">
      <w:pPr>
        <w:spacing w:line="360" w:lineRule="auto"/>
        <w:jc w:val="both"/>
      </w:pPr>
      <w:r w:rsidRPr="00B335D1">
        <w:rPr>
          <w:b/>
          <w:bCs/>
          <w:sz w:val="32"/>
          <w:szCs w:val="32"/>
        </w:rPr>
        <w:t>“Informatic@Mente</w:t>
      </w:r>
    </w:p>
    <w:p w:rsidR="00641CC9" w:rsidRPr="00B95197" w:rsidRDefault="00641CC9" w:rsidP="00A84E2E">
      <w:pPr>
        <w:spacing w:line="360" w:lineRule="auto"/>
        <w:jc w:val="both"/>
      </w:pPr>
      <w:r>
        <w:t xml:space="preserve">N° 1 Docente Esperto per N° 30 ore  con laurea in informatica o ingegneria informatica , con qualificata esperienza lavorativa nell’area richiesta ed accertate competenze nell’area della didattica. </w:t>
      </w:r>
    </w:p>
    <w:p w:rsidR="00641CC9" w:rsidRDefault="00641CC9" w:rsidP="00A84E2E">
      <w:pPr>
        <w:spacing w:line="360" w:lineRule="auto"/>
        <w:jc w:val="both"/>
        <w:rPr>
          <w:b/>
          <w:bCs/>
          <w:sz w:val="32"/>
          <w:szCs w:val="32"/>
        </w:rPr>
      </w:pPr>
    </w:p>
    <w:p w:rsidR="00641CC9" w:rsidRPr="00B335D1" w:rsidRDefault="00641CC9" w:rsidP="00A84E2E">
      <w:pPr>
        <w:spacing w:line="360" w:lineRule="auto"/>
        <w:jc w:val="both"/>
        <w:rPr>
          <w:b/>
          <w:bCs/>
          <w:sz w:val="32"/>
          <w:szCs w:val="32"/>
        </w:rPr>
      </w:pPr>
      <w:r w:rsidRPr="00B335D1">
        <w:rPr>
          <w:b/>
          <w:bCs/>
          <w:sz w:val="32"/>
          <w:szCs w:val="32"/>
        </w:rPr>
        <w:t xml:space="preserve"> “A way to success” </w:t>
      </w:r>
    </w:p>
    <w:p w:rsidR="00641CC9" w:rsidRDefault="00641CC9" w:rsidP="00E50848">
      <w:pPr>
        <w:spacing w:line="360" w:lineRule="auto"/>
        <w:jc w:val="both"/>
      </w:pPr>
      <w:r>
        <w:t>N ° 1 Docente di lingua madre inglese, per numero 30 ore, vale a dire cittadino straniero o italiano che per derivazione familiare o vissuto linguistico abbia le competenze linguistiche ricettive e produttive tali da garantire la piena padronanza della lingua straniera oggetto del percorso formativo e sia quindi:</w:t>
      </w:r>
    </w:p>
    <w:p w:rsidR="00641CC9" w:rsidRDefault="00641CC9" w:rsidP="00E50848">
      <w:pPr>
        <w:pStyle w:val="ListParagraph"/>
        <w:numPr>
          <w:ilvl w:val="0"/>
          <w:numId w:val="10"/>
        </w:numPr>
        <w:spacing w:line="360" w:lineRule="auto"/>
        <w:jc w:val="both"/>
      </w:pPr>
      <w:r>
        <w:t>In possesso della laurea conseguita nel Paese straniero la cui lingua è oggetto del percorso formativo</w:t>
      </w:r>
    </w:p>
    <w:p w:rsidR="00641CC9" w:rsidRDefault="00641CC9" w:rsidP="00E50848">
      <w:pPr>
        <w:pStyle w:val="ListParagraph"/>
        <w:numPr>
          <w:ilvl w:val="0"/>
          <w:numId w:val="10"/>
        </w:numPr>
        <w:spacing w:line="360" w:lineRule="auto"/>
        <w:jc w:val="both"/>
      </w:pPr>
      <w:r>
        <w:t>In possesso di diploma di scuola secondaria superiore conseguito nel Paese straniero la cui lingua è oggetto del percorso formativo e di laurea anche conseguita in Italia</w:t>
      </w:r>
    </w:p>
    <w:p w:rsidR="00641CC9" w:rsidRPr="00B95197" w:rsidRDefault="00641CC9" w:rsidP="00191D29">
      <w:pPr>
        <w:pStyle w:val="ListParagraph"/>
        <w:numPr>
          <w:ilvl w:val="0"/>
          <w:numId w:val="10"/>
        </w:numPr>
        <w:spacing w:line="360" w:lineRule="auto"/>
        <w:jc w:val="both"/>
      </w:pPr>
      <w:r>
        <w:t xml:space="preserve"> Comprovata esperienza di preparazione per esami TRINITY e/o CAMBRIDGE.</w:t>
      </w:r>
    </w:p>
    <w:p w:rsidR="00641CC9" w:rsidRDefault="00641CC9" w:rsidP="004D1C95">
      <w:pPr>
        <w:spacing w:line="360" w:lineRule="auto"/>
        <w:ind w:left="60"/>
        <w:jc w:val="both"/>
        <w:rPr>
          <w:b/>
          <w:bCs/>
          <w:sz w:val="32"/>
          <w:szCs w:val="32"/>
        </w:rPr>
      </w:pPr>
    </w:p>
    <w:p w:rsidR="00641CC9" w:rsidRPr="00B335D1" w:rsidRDefault="00641CC9" w:rsidP="004D1C95">
      <w:pPr>
        <w:spacing w:line="360" w:lineRule="auto"/>
        <w:ind w:left="60"/>
        <w:jc w:val="both"/>
        <w:rPr>
          <w:b/>
          <w:bCs/>
          <w:sz w:val="32"/>
          <w:szCs w:val="32"/>
        </w:rPr>
      </w:pPr>
      <w:r w:rsidRPr="00B335D1">
        <w:rPr>
          <w:b/>
          <w:bCs/>
          <w:sz w:val="32"/>
          <w:szCs w:val="32"/>
        </w:rPr>
        <w:t xml:space="preserve"> “Giochiamo con l’italiano” </w:t>
      </w:r>
    </w:p>
    <w:p w:rsidR="00641CC9" w:rsidRDefault="00641CC9" w:rsidP="004D1C95">
      <w:pPr>
        <w:spacing w:line="360" w:lineRule="auto"/>
        <w:ind w:left="60"/>
        <w:jc w:val="both"/>
      </w:pPr>
      <w:r>
        <w:t>N 1 Docente esperto per N° 30 ore , munito di laurea abilitante in materie letterarie , con comprovate esperienze nel settore dell’insegnamento nell’ambito della scuola secondaria di primo grado,  con documentate e significative esperienze di lettura e scrittura creativa.</w:t>
      </w:r>
    </w:p>
    <w:p w:rsidR="00641CC9" w:rsidRDefault="00641CC9" w:rsidP="004D1C95">
      <w:pPr>
        <w:spacing w:line="360" w:lineRule="auto"/>
        <w:jc w:val="both"/>
        <w:rPr>
          <w:b/>
          <w:bCs/>
          <w:sz w:val="32"/>
          <w:szCs w:val="32"/>
        </w:rPr>
      </w:pPr>
    </w:p>
    <w:p w:rsidR="00641CC9" w:rsidRPr="00B335D1" w:rsidRDefault="00641CC9" w:rsidP="004D1C95">
      <w:pPr>
        <w:spacing w:line="360" w:lineRule="auto"/>
        <w:jc w:val="both"/>
        <w:rPr>
          <w:b/>
          <w:bCs/>
          <w:sz w:val="32"/>
          <w:szCs w:val="32"/>
        </w:rPr>
      </w:pPr>
      <w:r w:rsidRPr="00B335D1">
        <w:rPr>
          <w:b/>
          <w:bCs/>
          <w:sz w:val="32"/>
          <w:szCs w:val="32"/>
        </w:rPr>
        <w:t xml:space="preserve">“La natura in laboratorio” </w:t>
      </w:r>
    </w:p>
    <w:p w:rsidR="00641CC9" w:rsidRDefault="00641CC9" w:rsidP="004D1C95">
      <w:pPr>
        <w:spacing w:line="360" w:lineRule="auto"/>
        <w:jc w:val="both"/>
      </w:pPr>
      <w:r>
        <w:t>N° 1 esperto per N° 30 ore munito di laurea abilitante all’insegnamento di scienze nella scuola secondaria di 1 grado, con comprovate esperienze in didattica laboratoriale in sviluppo delle competenze trasversali in ambito scientifico per progetti rivolti alla scuola secondaria di primo grado.</w:t>
      </w:r>
    </w:p>
    <w:p w:rsidR="00641CC9" w:rsidRDefault="00641CC9" w:rsidP="004D1C95">
      <w:pPr>
        <w:spacing w:line="360" w:lineRule="auto"/>
        <w:jc w:val="both"/>
        <w:rPr>
          <w:b/>
          <w:bCs/>
          <w:sz w:val="32"/>
          <w:szCs w:val="32"/>
        </w:rPr>
      </w:pPr>
    </w:p>
    <w:p w:rsidR="00641CC9" w:rsidRDefault="00641CC9" w:rsidP="004D1C95">
      <w:pPr>
        <w:spacing w:line="360" w:lineRule="auto"/>
        <w:jc w:val="both"/>
        <w:rPr>
          <w:b/>
          <w:bCs/>
          <w:sz w:val="32"/>
          <w:szCs w:val="32"/>
        </w:rPr>
      </w:pPr>
      <w:r w:rsidRPr="00B335D1">
        <w:rPr>
          <w:b/>
          <w:bCs/>
          <w:sz w:val="32"/>
          <w:szCs w:val="32"/>
        </w:rPr>
        <w:t xml:space="preserve"> “Matematica in…” </w:t>
      </w:r>
    </w:p>
    <w:p w:rsidR="00641CC9" w:rsidRPr="007B3270" w:rsidRDefault="00641CC9" w:rsidP="004D1C95">
      <w:pPr>
        <w:spacing w:line="360" w:lineRule="auto"/>
        <w:jc w:val="both"/>
        <w:rPr>
          <w:b/>
          <w:bCs/>
        </w:rPr>
      </w:pPr>
      <w:r>
        <w:t>N° 1 esperto per n° 30 ore, munito di laurea abilitante all’insegnamento della matematica nella scuola secondaria di 1 grado, con comprovate esperienze in didattica laboratoriale  , nell’utilizzo delle nuove tecnologie applicate alla didattica, nel potenziamento delle competenze matematiche in progetti rivolti alla scuola secondaria di primo grado.</w:t>
      </w:r>
    </w:p>
    <w:p w:rsidR="00641CC9" w:rsidRDefault="00641CC9" w:rsidP="004D1C95">
      <w:pPr>
        <w:spacing w:line="360" w:lineRule="auto"/>
        <w:jc w:val="both"/>
        <w:rPr>
          <w:b/>
          <w:bCs/>
          <w:sz w:val="32"/>
          <w:szCs w:val="32"/>
        </w:rPr>
      </w:pPr>
    </w:p>
    <w:p w:rsidR="00641CC9" w:rsidRPr="00B335D1" w:rsidRDefault="00641CC9" w:rsidP="004D1C95">
      <w:pPr>
        <w:spacing w:line="360" w:lineRule="auto"/>
        <w:jc w:val="both"/>
        <w:rPr>
          <w:b/>
          <w:bCs/>
          <w:sz w:val="32"/>
          <w:szCs w:val="32"/>
        </w:rPr>
      </w:pPr>
      <w:r w:rsidRPr="00B335D1">
        <w:rPr>
          <w:b/>
          <w:bCs/>
          <w:sz w:val="32"/>
          <w:szCs w:val="32"/>
        </w:rPr>
        <w:t>“Cantiamo in inglese”</w:t>
      </w:r>
    </w:p>
    <w:p w:rsidR="00641CC9" w:rsidRDefault="00641CC9" w:rsidP="001000E0">
      <w:pPr>
        <w:spacing w:line="360" w:lineRule="auto"/>
        <w:jc w:val="both"/>
      </w:pPr>
      <w:r>
        <w:t>N° 1 esperto per n° 30 ore munito di laurea abilitante all’insegnamento dell’ educazione musicale nella scuola secondaria di 1 grado, con conoscenza della lingua inglese e comprovate esperienze in didattica della musica in progetti rivolti alla scuola secondaria di primo grado.</w:t>
      </w:r>
    </w:p>
    <w:p w:rsidR="00641CC9" w:rsidRDefault="00641CC9" w:rsidP="004D1C95">
      <w:pPr>
        <w:spacing w:line="360" w:lineRule="auto"/>
        <w:jc w:val="both"/>
        <w:rPr>
          <w:b/>
          <w:bCs/>
          <w:sz w:val="32"/>
          <w:szCs w:val="32"/>
        </w:rPr>
      </w:pPr>
    </w:p>
    <w:p w:rsidR="00641CC9" w:rsidRPr="00B335D1" w:rsidRDefault="00641CC9" w:rsidP="004D1C95">
      <w:pPr>
        <w:spacing w:line="360" w:lineRule="auto"/>
        <w:jc w:val="both"/>
        <w:rPr>
          <w:b/>
          <w:bCs/>
          <w:sz w:val="32"/>
          <w:szCs w:val="32"/>
        </w:rPr>
      </w:pPr>
      <w:r w:rsidRPr="00B335D1">
        <w:rPr>
          <w:b/>
          <w:bCs/>
          <w:sz w:val="32"/>
          <w:szCs w:val="32"/>
        </w:rPr>
        <w:t xml:space="preserve">“L’Attore che è in noi” </w:t>
      </w:r>
    </w:p>
    <w:p w:rsidR="00641CC9" w:rsidRDefault="00641CC9" w:rsidP="004D1C95">
      <w:pPr>
        <w:spacing w:line="360" w:lineRule="auto"/>
        <w:jc w:val="both"/>
      </w:pPr>
      <w:r>
        <w:t>N° 1 esperto  per 30 ore con laurea DAMS , AFAM, lettere con indirizzo musica e spettacolo con esperienza in didattica laboratoriale in progetti di drammatizzazione rivolti alla scuola secondaria di primo grado.</w:t>
      </w:r>
    </w:p>
    <w:p w:rsidR="00641CC9" w:rsidRDefault="00641CC9" w:rsidP="00E90EC7">
      <w:pPr>
        <w:spacing w:line="360" w:lineRule="auto"/>
        <w:jc w:val="both"/>
        <w:rPr>
          <w:b/>
          <w:bCs/>
          <w:sz w:val="32"/>
          <w:szCs w:val="32"/>
        </w:rPr>
      </w:pPr>
    </w:p>
    <w:p w:rsidR="00641CC9" w:rsidRDefault="00641CC9" w:rsidP="00E90EC7">
      <w:pPr>
        <w:spacing w:line="360" w:lineRule="auto"/>
        <w:jc w:val="both"/>
      </w:pPr>
      <w:r w:rsidRPr="00B335D1">
        <w:rPr>
          <w:b/>
          <w:bCs/>
          <w:sz w:val="32"/>
          <w:szCs w:val="32"/>
        </w:rPr>
        <w:t xml:space="preserve"> “Lògos e Graphè”</w:t>
      </w:r>
      <w:r>
        <w:t xml:space="preserve"> N° 1 docente esperto per N° 50 ore con laurea in materie unanistiche , con comprovate esperienze nel settore delle nuove tecnologie applicate alla didattica</w:t>
      </w:r>
    </w:p>
    <w:p w:rsidR="00641CC9" w:rsidRPr="00B95197" w:rsidRDefault="00641CC9" w:rsidP="00E90EC7">
      <w:pPr>
        <w:spacing w:line="360" w:lineRule="auto"/>
        <w:jc w:val="both"/>
      </w:pPr>
    </w:p>
    <w:p w:rsidR="00641CC9" w:rsidRDefault="00641CC9" w:rsidP="004D1C95">
      <w:pPr>
        <w:spacing w:line="360" w:lineRule="auto"/>
        <w:jc w:val="both"/>
        <w:rPr>
          <w:b/>
          <w:bCs/>
        </w:rPr>
      </w:pPr>
      <w:r>
        <w:rPr>
          <w:b/>
          <w:bCs/>
        </w:rPr>
        <w:t>OBIETTIVO D</w:t>
      </w:r>
      <w:r w:rsidRPr="007B3270">
        <w:rPr>
          <w:b/>
          <w:bCs/>
        </w:rPr>
        <w:t xml:space="preserve"> - AZIONE 1: </w:t>
      </w:r>
    </w:p>
    <w:p w:rsidR="00641CC9" w:rsidRPr="00B335D1" w:rsidRDefault="00641CC9" w:rsidP="00E90EC7">
      <w:pPr>
        <w:spacing w:line="360" w:lineRule="auto"/>
        <w:jc w:val="both"/>
        <w:rPr>
          <w:b/>
          <w:bCs/>
          <w:sz w:val="32"/>
          <w:szCs w:val="32"/>
        </w:rPr>
      </w:pPr>
      <w:r w:rsidRPr="00B335D1">
        <w:rPr>
          <w:b/>
          <w:bCs/>
          <w:sz w:val="32"/>
          <w:szCs w:val="32"/>
        </w:rPr>
        <w:t xml:space="preserve">“Volo informatico” </w:t>
      </w:r>
    </w:p>
    <w:p w:rsidR="00641CC9" w:rsidRDefault="00641CC9" w:rsidP="005C7BC2">
      <w:pPr>
        <w:spacing w:line="360" w:lineRule="auto"/>
        <w:jc w:val="both"/>
      </w:pPr>
      <w:r>
        <w:t>N° 1 Docente Esperto per N° 30 con laurea in informatica o ingegneria informatica , con qualificata esperienza lavorativa nell’area richiesta ed accertate competenze nell’area della didattica. Compete za per il conseguimento della certificazione ECDL .</w:t>
      </w:r>
    </w:p>
    <w:p w:rsidR="00641CC9" w:rsidRDefault="00641CC9" w:rsidP="005C7BC2">
      <w:pPr>
        <w:spacing w:line="360" w:lineRule="auto"/>
        <w:jc w:val="both"/>
      </w:pPr>
    </w:p>
    <w:p w:rsidR="00641CC9" w:rsidRDefault="00641CC9" w:rsidP="005C7BC2">
      <w:pPr>
        <w:spacing w:line="360" w:lineRule="auto"/>
        <w:jc w:val="center"/>
        <w:rPr>
          <w:b/>
          <w:bCs/>
          <w:sz w:val="28"/>
          <w:szCs w:val="28"/>
        </w:rPr>
      </w:pPr>
      <w:r w:rsidRPr="007068E7">
        <w:rPr>
          <w:b/>
          <w:bCs/>
          <w:sz w:val="28"/>
          <w:szCs w:val="28"/>
        </w:rPr>
        <w:t>COMPITI E FUNZIONI DELL’ESPERTO</w:t>
      </w:r>
    </w:p>
    <w:p w:rsidR="00641CC9" w:rsidRPr="00EA15E6" w:rsidRDefault="00641CC9" w:rsidP="004B2C01">
      <w:pPr>
        <w:pStyle w:val="ListParagraph"/>
        <w:widowControl/>
        <w:numPr>
          <w:ilvl w:val="0"/>
          <w:numId w:val="11"/>
        </w:numPr>
        <w:suppressAutoHyphens w:val="0"/>
        <w:overflowPunct/>
        <w:autoSpaceDE w:val="0"/>
        <w:autoSpaceDN w:val="0"/>
        <w:adjustRightInd w:val="0"/>
        <w:jc w:val="both"/>
      </w:pPr>
      <w:r w:rsidRPr="00EA15E6">
        <w:t>Predisposizione di un adeguato progetto aderente a</w:t>
      </w:r>
      <w:r>
        <w:t>lle tematiche inerenti al corso</w:t>
      </w:r>
    </w:p>
    <w:p w:rsidR="00641CC9" w:rsidRPr="00EA15E6" w:rsidRDefault="00641CC9" w:rsidP="004B2C01">
      <w:pPr>
        <w:pStyle w:val="ListParagraph"/>
        <w:widowControl/>
        <w:numPr>
          <w:ilvl w:val="0"/>
          <w:numId w:val="11"/>
        </w:numPr>
        <w:suppressAutoHyphens w:val="0"/>
        <w:overflowPunct/>
        <w:autoSpaceDE w:val="0"/>
        <w:autoSpaceDN w:val="0"/>
        <w:adjustRightInd w:val="0"/>
        <w:jc w:val="both"/>
      </w:pPr>
      <w:r w:rsidRPr="00EA15E6">
        <w:t>Analisi delle competenze dei corsisti in ingresso, in itinere e finali;</w:t>
      </w:r>
    </w:p>
    <w:p w:rsidR="00641CC9" w:rsidRPr="00EA15E6" w:rsidRDefault="00641CC9" w:rsidP="004B2C01">
      <w:pPr>
        <w:pStyle w:val="ListParagraph"/>
        <w:widowControl/>
        <w:numPr>
          <w:ilvl w:val="0"/>
          <w:numId w:val="11"/>
        </w:numPr>
        <w:suppressAutoHyphens w:val="0"/>
        <w:overflowPunct/>
        <w:autoSpaceDE w:val="0"/>
        <w:autoSpaceDN w:val="0"/>
        <w:adjustRightInd w:val="0"/>
        <w:jc w:val="both"/>
      </w:pPr>
      <w:r w:rsidRPr="00EA15E6">
        <w:t xml:space="preserve"> Verifica e valutazione degli obiettivi con definizione delle competenze in uscita;</w:t>
      </w:r>
    </w:p>
    <w:p w:rsidR="00641CC9" w:rsidRPr="00EA15E6" w:rsidRDefault="00641CC9" w:rsidP="004B2C01">
      <w:pPr>
        <w:pStyle w:val="ListParagraph"/>
        <w:widowControl/>
        <w:numPr>
          <w:ilvl w:val="0"/>
          <w:numId w:val="11"/>
        </w:numPr>
        <w:suppressAutoHyphens w:val="0"/>
        <w:overflowPunct/>
        <w:autoSpaceDE w:val="0"/>
        <w:autoSpaceDN w:val="0"/>
        <w:adjustRightInd w:val="0"/>
        <w:jc w:val="both"/>
      </w:pPr>
      <w:r w:rsidRPr="00EA15E6">
        <w:t>Collaborazione con il G.O.P. e il tutor nei modi indicati dal Dirigente Scolastico e/o dal Tutordel corso secondo le Linee Guida ;</w:t>
      </w:r>
    </w:p>
    <w:p w:rsidR="00641CC9" w:rsidRPr="00EA15E6" w:rsidRDefault="00641CC9" w:rsidP="004B2C01">
      <w:pPr>
        <w:pStyle w:val="ListParagraph"/>
        <w:widowControl/>
        <w:numPr>
          <w:ilvl w:val="0"/>
          <w:numId w:val="12"/>
        </w:numPr>
        <w:suppressAutoHyphens w:val="0"/>
        <w:overflowPunct/>
        <w:autoSpaceDE w:val="0"/>
        <w:autoSpaceDN w:val="0"/>
        <w:adjustRightInd w:val="0"/>
        <w:jc w:val="both"/>
      </w:pPr>
      <w:r w:rsidRPr="00EA15E6">
        <w:t>Obbligo dell’utilizzo della piattaforma on-line INDIRE per l’inserimento di dati, materiali e</w:t>
      </w:r>
    </w:p>
    <w:p w:rsidR="00641CC9" w:rsidRPr="00EA15E6" w:rsidRDefault="00641CC9" w:rsidP="004B2C01">
      <w:pPr>
        <w:autoSpaceDE w:val="0"/>
        <w:autoSpaceDN w:val="0"/>
        <w:adjustRightInd w:val="0"/>
        <w:jc w:val="both"/>
      </w:pPr>
      <w:r w:rsidRPr="00EA15E6">
        <w:t>documenti relativi all’attività, verifica, valutazione e altri aspetti inerenti il corso.</w:t>
      </w:r>
    </w:p>
    <w:p w:rsidR="00641CC9" w:rsidRPr="00EA15E6" w:rsidRDefault="00641CC9" w:rsidP="004B2C01">
      <w:pPr>
        <w:pStyle w:val="ListParagraph"/>
        <w:widowControl/>
        <w:numPr>
          <w:ilvl w:val="0"/>
          <w:numId w:val="12"/>
        </w:numPr>
        <w:suppressAutoHyphens w:val="0"/>
        <w:overflowPunct/>
        <w:autoSpaceDE w:val="0"/>
        <w:autoSpaceDN w:val="0"/>
        <w:adjustRightInd w:val="0"/>
        <w:jc w:val="both"/>
      </w:pPr>
      <w:r w:rsidRPr="00EA15E6">
        <w:t>Impegno a svolgere, fin dall’assegnazione dell’incarico, i compiti e le funzioni previste nel</w:t>
      </w:r>
    </w:p>
    <w:p w:rsidR="00641CC9" w:rsidRPr="00EA15E6" w:rsidRDefault="00641CC9" w:rsidP="004B2C01">
      <w:pPr>
        <w:autoSpaceDE w:val="0"/>
        <w:autoSpaceDN w:val="0"/>
        <w:adjustRightInd w:val="0"/>
        <w:jc w:val="both"/>
      </w:pPr>
      <w:r w:rsidRPr="00EA15E6">
        <w:t>bando di selezione e nelle “Disposizioni ed istruzioni delle iniziative cofinanziate da Fondi</w:t>
      </w:r>
    </w:p>
    <w:p w:rsidR="00641CC9" w:rsidRPr="00EA15E6" w:rsidRDefault="00641CC9" w:rsidP="004B2C01">
      <w:pPr>
        <w:autoSpaceDE w:val="0"/>
        <w:autoSpaceDN w:val="0"/>
        <w:adjustRightInd w:val="0"/>
        <w:jc w:val="both"/>
      </w:pPr>
      <w:r w:rsidRPr="00EA15E6">
        <w:t>Strutturali Europei 2007-2013”, reperibili sul sito internet www.istruzione.it, sezione Fondi</w:t>
      </w:r>
    </w:p>
    <w:p w:rsidR="00641CC9" w:rsidRPr="00EA15E6" w:rsidRDefault="00641CC9" w:rsidP="004B2C01">
      <w:pPr>
        <w:autoSpaceDE w:val="0"/>
        <w:autoSpaceDN w:val="0"/>
        <w:adjustRightInd w:val="0"/>
        <w:jc w:val="both"/>
      </w:pPr>
      <w:r w:rsidRPr="00EA15E6">
        <w:t>Strutturali 2007-2013.</w:t>
      </w:r>
    </w:p>
    <w:p w:rsidR="00641CC9" w:rsidRPr="00EA15E6" w:rsidRDefault="00641CC9" w:rsidP="004B2C01">
      <w:pPr>
        <w:pStyle w:val="ListParagraph"/>
        <w:widowControl/>
        <w:numPr>
          <w:ilvl w:val="0"/>
          <w:numId w:val="12"/>
        </w:numPr>
        <w:suppressAutoHyphens w:val="0"/>
        <w:overflowPunct/>
        <w:autoSpaceDE w:val="0"/>
        <w:autoSpaceDN w:val="0"/>
        <w:adjustRightInd w:val="0"/>
        <w:jc w:val="both"/>
      </w:pPr>
      <w:r w:rsidRPr="00EA15E6">
        <w:t>Impegno a svolgere l’incarico secondo il calendario predisposto dal GOP, assicurando la</w:t>
      </w:r>
    </w:p>
    <w:p w:rsidR="00641CC9" w:rsidRPr="00EA15E6" w:rsidRDefault="00641CC9" w:rsidP="004B2C01">
      <w:pPr>
        <w:autoSpaceDE w:val="0"/>
        <w:autoSpaceDN w:val="0"/>
        <w:adjustRightInd w:val="0"/>
        <w:jc w:val="both"/>
      </w:pPr>
      <w:r w:rsidRPr="00EA15E6">
        <w:t>propria presenza, agli incontri propedeutici all’inizio delle attività e nelle manifestazioni</w:t>
      </w:r>
    </w:p>
    <w:p w:rsidR="00641CC9" w:rsidRPr="00CB707F" w:rsidRDefault="00641CC9" w:rsidP="004B2C01">
      <w:pPr>
        <w:autoSpaceDE w:val="0"/>
        <w:autoSpaceDN w:val="0"/>
        <w:adjustRightInd w:val="0"/>
        <w:jc w:val="both"/>
      </w:pPr>
      <w:r w:rsidRPr="00EA15E6">
        <w:t xml:space="preserve">conclusive. </w:t>
      </w:r>
      <w:r>
        <w:t>Tutte le attività</w:t>
      </w:r>
      <w:r w:rsidRPr="00EA15E6">
        <w:t xml:space="preserve"> dell’esperto, si svolgeranno nelle ore pomeridiane, in orario extra-scolastico.</w:t>
      </w:r>
    </w:p>
    <w:p w:rsidR="00641CC9" w:rsidRPr="00EA15E6" w:rsidRDefault="00641CC9" w:rsidP="007326C6">
      <w:pPr>
        <w:pStyle w:val="ListParagraph"/>
        <w:widowControl/>
        <w:numPr>
          <w:ilvl w:val="0"/>
          <w:numId w:val="12"/>
        </w:numPr>
        <w:suppressAutoHyphens w:val="0"/>
        <w:overflowPunct/>
        <w:autoSpaceDE w:val="0"/>
        <w:autoSpaceDN w:val="0"/>
        <w:adjustRightInd w:val="0"/>
        <w:jc w:val="both"/>
      </w:pPr>
      <w:r w:rsidRPr="00EA15E6">
        <w:t>La nomina, sulla base delle competenze finalizzate al progetto, è conferita con incarico del</w:t>
      </w:r>
    </w:p>
    <w:p w:rsidR="00641CC9" w:rsidRPr="00EA15E6" w:rsidRDefault="00641CC9" w:rsidP="007326C6">
      <w:pPr>
        <w:autoSpaceDE w:val="0"/>
        <w:autoSpaceDN w:val="0"/>
        <w:adjustRightInd w:val="0"/>
        <w:jc w:val="both"/>
      </w:pPr>
      <w:r w:rsidRPr="00EA15E6">
        <w:t>Dirigente scolastico, sulla base dei criteri stabiliti dagli OO.CC. come previsto dal D.I. 44/01.</w:t>
      </w:r>
    </w:p>
    <w:p w:rsidR="00641CC9" w:rsidRPr="00EA15E6" w:rsidRDefault="00641CC9" w:rsidP="007326C6">
      <w:pPr>
        <w:autoSpaceDE w:val="0"/>
        <w:autoSpaceDN w:val="0"/>
        <w:adjustRightInd w:val="0"/>
        <w:jc w:val="both"/>
      </w:pPr>
      <w:r w:rsidRPr="00EA15E6">
        <w:t>Gli aspiranti dovranno possedere i seguenti requisiti:</w:t>
      </w:r>
    </w:p>
    <w:p w:rsidR="00641CC9" w:rsidRPr="00EA15E6" w:rsidRDefault="00641CC9" w:rsidP="007326C6">
      <w:pPr>
        <w:pStyle w:val="ListParagraph"/>
        <w:widowControl/>
        <w:numPr>
          <w:ilvl w:val="0"/>
          <w:numId w:val="13"/>
        </w:numPr>
        <w:suppressAutoHyphens w:val="0"/>
        <w:overflowPunct/>
        <w:autoSpaceDE w:val="0"/>
        <w:autoSpaceDN w:val="0"/>
        <w:adjustRightInd w:val="0"/>
        <w:jc w:val="both"/>
      </w:pPr>
      <w:r w:rsidRPr="00EA15E6">
        <w:t>Essere cittadini italiani o dell’UE;</w:t>
      </w:r>
    </w:p>
    <w:p w:rsidR="00641CC9" w:rsidRDefault="00641CC9" w:rsidP="00191D29">
      <w:pPr>
        <w:pStyle w:val="ListParagraph"/>
        <w:widowControl/>
        <w:numPr>
          <w:ilvl w:val="0"/>
          <w:numId w:val="13"/>
        </w:numPr>
        <w:suppressAutoHyphens w:val="0"/>
        <w:overflowPunct/>
        <w:autoSpaceDE w:val="0"/>
        <w:autoSpaceDN w:val="0"/>
        <w:adjustRightInd w:val="0"/>
        <w:jc w:val="both"/>
      </w:pPr>
      <w:r w:rsidRPr="00EA15E6">
        <w:t>non aver riportato condanne penali o aver in corso procedimenti penali;</w:t>
      </w:r>
    </w:p>
    <w:p w:rsidR="00641CC9" w:rsidRPr="00EA15E6" w:rsidRDefault="00641CC9" w:rsidP="00191D29">
      <w:pPr>
        <w:pStyle w:val="ListParagraph"/>
        <w:widowControl/>
        <w:numPr>
          <w:ilvl w:val="0"/>
          <w:numId w:val="13"/>
        </w:numPr>
        <w:suppressAutoHyphens w:val="0"/>
        <w:overflowPunct/>
        <w:autoSpaceDE w:val="0"/>
        <w:autoSpaceDN w:val="0"/>
        <w:adjustRightInd w:val="0"/>
        <w:jc w:val="both"/>
      </w:pPr>
      <w:r w:rsidRPr="00EA15E6">
        <w:t>non essere stato destituito da pubblico impiego;</w:t>
      </w:r>
    </w:p>
    <w:p w:rsidR="00641CC9" w:rsidRPr="00EA15E6" w:rsidRDefault="00641CC9" w:rsidP="00191D29">
      <w:pPr>
        <w:pStyle w:val="ListParagraph"/>
        <w:widowControl/>
        <w:numPr>
          <w:ilvl w:val="0"/>
          <w:numId w:val="13"/>
        </w:numPr>
        <w:suppressAutoHyphens w:val="0"/>
        <w:overflowPunct/>
        <w:autoSpaceDE w:val="0"/>
        <w:autoSpaceDN w:val="0"/>
        <w:adjustRightInd w:val="0"/>
        <w:jc w:val="both"/>
      </w:pPr>
      <w:r w:rsidRPr="00EA15E6">
        <w:t>essere in regola con gli obblighi di legge in materia fiscale;</w:t>
      </w:r>
    </w:p>
    <w:p w:rsidR="00641CC9" w:rsidRPr="00EA15E6" w:rsidRDefault="00641CC9" w:rsidP="00191D29">
      <w:pPr>
        <w:pStyle w:val="ListParagraph"/>
        <w:widowControl/>
        <w:numPr>
          <w:ilvl w:val="0"/>
          <w:numId w:val="13"/>
        </w:numPr>
        <w:suppressAutoHyphens w:val="0"/>
        <w:overflowPunct/>
        <w:autoSpaceDE w:val="0"/>
        <w:autoSpaceDN w:val="0"/>
        <w:adjustRightInd w:val="0"/>
        <w:jc w:val="both"/>
      </w:pPr>
      <w:r w:rsidRPr="00EA15E6">
        <w:t>essere in possesso di certificata esperienza professionale maturata nel settore richiesto</w:t>
      </w:r>
    </w:p>
    <w:p w:rsidR="00641CC9" w:rsidRPr="00EA15E6" w:rsidRDefault="00641CC9" w:rsidP="00191D29">
      <w:pPr>
        <w:autoSpaceDE w:val="0"/>
        <w:autoSpaceDN w:val="0"/>
        <w:adjustRightInd w:val="0"/>
        <w:jc w:val="both"/>
      </w:pPr>
      <w:r w:rsidRPr="00EA15E6">
        <w:t>prima della pubblicazione del presente bando ed eventuali altre indicazioni e/o requisiti</w:t>
      </w:r>
    </w:p>
    <w:p w:rsidR="00641CC9" w:rsidRPr="00EA15E6" w:rsidRDefault="00641CC9" w:rsidP="00191D29">
      <w:pPr>
        <w:autoSpaceDE w:val="0"/>
        <w:autoSpaceDN w:val="0"/>
        <w:adjustRightInd w:val="0"/>
        <w:jc w:val="both"/>
      </w:pPr>
      <w:r w:rsidRPr="00EA15E6">
        <w:t>richiesti coerenti con il profilo prescelto;</w:t>
      </w:r>
    </w:p>
    <w:p w:rsidR="00641CC9" w:rsidRPr="00EA15E6" w:rsidRDefault="00641CC9" w:rsidP="00191D29">
      <w:pPr>
        <w:pStyle w:val="ListParagraph"/>
        <w:widowControl/>
        <w:numPr>
          <w:ilvl w:val="0"/>
          <w:numId w:val="14"/>
        </w:numPr>
        <w:suppressAutoHyphens w:val="0"/>
        <w:overflowPunct/>
        <w:autoSpaceDE w:val="0"/>
        <w:autoSpaceDN w:val="0"/>
        <w:adjustRightInd w:val="0"/>
        <w:jc w:val="both"/>
      </w:pPr>
      <w:r w:rsidRPr="00EA15E6">
        <w:t>avere competenze informatiche e capacità di utilizzare il sistema di gestione on-line</w:t>
      </w:r>
    </w:p>
    <w:p w:rsidR="00641CC9" w:rsidRPr="00EA15E6" w:rsidRDefault="00641CC9" w:rsidP="00191D29">
      <w:pPr>
        <w:autoSpaceDE w:val="0"/>
        <w:autoSpaceDN w:val="0"/>
        <w:adjustRightInd w:val="0"/>
        <w:jc w:val="both"/>
      </w:pPr>
      <w:r w:rsidRPr="00EA15E6">
        <w:t>dell’INDIRE.</w:t>
      </w:r>
    </w:p>
    <w:p w:rsidR="00641CC9" w:rsidRPr="00EA15E6" w:rsidRDefault="00641CC9" w:rsidP="00191D29">
      <w:pPr>
        <w:autoSpaceDE w:val="0"/>
        <w:autoSpaceDN w:val="0"/>
        <w:adjustRightInd w:val="0"/>
        <w:jc w:val="both"/>
      </w:pPr>
      <w:r w:rsidRPr="00EA15E6">
        <w:t>Saranno valutati solo i titoli coerenti con il sistema delle conoscenze e competenze del</w:t>
      </w:r>
    </w:p>
    <w:p w:rsidR="00641CC9" w:rsidRPr="00EA15E6" w:rsidRDefault="00641CC9" w:rsidP="00191D29">
      <w:pPr>
        <w:autoSpaceDE w:val="0"/>
        <w:autoSpaceDN w:val="0"/>
        <w:adjustRightInd w:val="0"/>
        <w:jc w:val="both"/>
      </w:pPr>
      <w:r w:rsidRPr="00EA15E6">
        <w:t>corso/modulo</w:t>
      </w:r>
    </w:p>
    <w:p w:rsidR="00641CC9" w:rsidRPr="00EA15E6" w:rsidRDefault="00641CC9" w:rsidP="009F50C4">
      <w:pPr>
        <w:autoSpaceDE w:val="0"/>
        <w:autoSpaceDN w:val="0"/>
        <w:adjustRightInd w:val="0"/>
        <w:jc w:val="both"/>
      </w:pPr>
      <w:r w:rsidRPr="00EA15E6">
        <w:t>La stipula del contratto è subordinata all’accertamento dei titoli posseduti.</w:t>
      </w:r>
    </w:p>
    <w:p w:rsidR="00641CC9" w:rsidRPr="00EA15E6" w:rsidRDefault="00641CC9" w:rsidP="003F51B9">
      <w:pPr>
        <w:autoSpaceDE w:val="0"/>
        <w:autoSpaceDN w:val="0"/>
        <w:adjustRightInd w:val="0"/>
        <w:jc w:val="both"/>
      </w:pPr>
      <w:r w:rsidRPr="00EA15E6">
        <w:t>In presenza di più domande per la stessa tipologia di corso, il Gruppo Operativo di Piano</w:t>
      </w:r>
      <w:r>
        <w:t xml:space="preserve"> </w:t>
      </w:r>
      <w:r w:rsidRPr="00EA15E6">
        <w:t>presieduto dal Dirigente Scolastico, sulla base di una valutazione comparativa dei curricula</w:t>
      </w:r>
      <w:r>
        <w:t xml:space="preserve"> </w:t>
      </w:r>
      <w:r w:rsidRPr="00EA15E6">
        <w:t>prodotti, provvederà alla formulazione di una graduatoria di merito per ciascuna figura</w:t>
      </w:r>
      <w:r>
        <w:t xml:space="preserve"> </w:t>
      </w:r>
      <w:r w:rsidRPr="00EA15E6">
        <w:t>professionale, secondo l’a</w:t>
      </w:r>
      <w:r>
        <w:t xml:space="preserve">llegata tabella di valutazione </w:t>
      </w:r>
      <w:r w:rsidRPr="00EA15E6">
        <w:t xml:space="preserve"> da compilare a cura del richiedente.</w:t>
      </w:r>
    </w:p>
    <w:p w:rsidR="00641CC9" w:rsidRPr="00EA15E6" w:rsidRDefault="00641CC9" w:rsidP="003F51B9">
      <w:pPr>
        <w:autoSpaceDE w:val="0"/>
        <w:autoSpaceDN w:val="0"/>
        <w:adjustRightInd w:val="0"/>
        <w:jc w:val="both"/>
      </w:pPr>
      <w:r w:rsidRPr="00EA15E6">
        <w:t>A parità di punteggio sarà scelto il candidato più giovane. La graduatoria verrà resa pubblica</w:t>
      </w:r>
      <w:r>
        <w:t xml:space="preserve"> </w:t>
      </w:r>
      <w:r w:rsidRPr="00EA15E6">
        <w:t>dal Dirigente Scolastico mediante l’affissione all’Albo e sul sito web della scuola. In caso di</w:t>
      </w:r>
      <w:r>
        <w:t xml:space="preserve"> </w:t>
      </w:r>
      <w:r w:rsidRPr="00EA15E6">
        <w:t>rinuncia si provvederà allo scorrimento della graduatoria.</w:t>
      </w:r>
    </w:p>
    <w:p w:rsidR="00641CC9" w:rsidRPr="00EA15E6" w:rsidRDefault="00641CC9" w:rsidP="003F51B9">
      <w:pPr>
        <w:autoSpaceDE w:val="0"/>
        <w:autoSpaceDN w:val="0"/>
        <w:adjustRightInd w:val="0"/>
        <w:jc w:val="both"/>
      </w:pPr>
      <w:r w:rsidRPr="00EA15E6">
        <w:t>Eventuali ricorsi potranno essere presentati al Dirigente Scolastico entro 1</w:t>
      </w:r>
      <w:r>
        <w:t>5</w:t>
      </w:r>
      <w:r w:rsidRPr="00EA15E6">
        <w:t xml:space="preserve"> giorni dalla data</w:t>
      </w:r>
      <w:r>
        <w:t xml:space="preserve"> </w:t>
      </w:r>
      <w:r w:rsidRPr="00EA15E6">
        <w:t>di Pubblicazione della graduatoria. L’incarico sarà attribuito anche in presenza di un solo</w:t>
      </w:r>
      <w:r>
        <w:t xml:space="preserve"> </w:t>
      </w:r>
      <w:r w:rsidRPr="00EA15E6">
        <w:t>curriculum pienamente rispondente alle esigenze progettuali.</w:t>
      </w:r>
    </w:p>
    <w:p w:rsidR="00641CC9" w:rsidRDefault="00641CC9" w:rsidP="005C7BC2">
      <w:pPr>
        <w:spacing w:line="360" w:lineRule="auto"/>
        <w:jc w:val="center"/>
        <w:rPr>
          <w:b/>
          <w:bCs/>
        </w:rPr>
      </w:pPr>
    </w:p>
    <w:p w:rsidR="00641CC9" w:rsidRPr="007B3270" w:rsidRDefault="00641CC9" w:rsidP="005C7BC2">
      <w:pPr>
        <w:spacing w:line="360" w:lineRule="auto"/>
        <w:jc w:val="center"/>
        <w:rPr>
          <w:b/>
          <w:bCs/>
        </w:rPr>
      </w:pPr>
      <w:r w:rsidRPr="007B3270">
        <w:rPr>
          <w:b/>
          <w:bCs/>
        </w:rPr>
        <w:t>COMPENSO</w:t>
      </w:r>
    </w:p>
    <w:p w:rsidR="00641CC9" w:rsidRPr="007B3270" w:rsidRDefault="00641CC9" w:rsidP="00191D29">
      <w:pPr>
        <w:spacing w:after="60"/>
        <w:jc w:val="both"/>
      </w:pPr>
      <w:r w:rsidRPr="007B3270">
        <w:t>L’importo orario ammonta a €</w:t>
      </w:r>
      <w:r>
        <w:t xml:space="preserve"> 70,00 onnicomprensivo, </w:t>
      </w:r>
      <w:r w:rsidRPr="007B3270">
        <w:t>il pagamento del corrispettivo</w:t>
      </w:r>
      <w:r>
        <w:t xml:space="preserve">, </w:t>
      </w:r>
      <w:r w:rsidRPr="007B3270">
        <w:t xml:space="preserve"> rapportato a</w:t>
      </w:r>
      <w:r>
        <w:t xml:space="preserve">lle ore effettivamente prestate, </w:t>
      </w:r>
      <w:r w:rsidRPr="007B3270">
        <w:t xml:space="preserve">verrà corrisposto successivamente all’effettiva erogazione dei finanziamenti da parte del Ministero dell’Economia e delle Finanze – Dipartimento della Ragioneria Generale dello Stato - Ispettorato Generale per i Rapporti Finanziari con l’Unione Europa (I.G.R.U.E.). </w:t>
      </w:r>
    </w:p>
    <w:p w:rsidR="00641CC9" w:rsidRPr="007B3270" w:rsidRDefault="00641CC9" w:rsidP="005C7BC2">
      <w:pPr>
        <w:spacing w:after="60" w:line="360" w:lineRule="auto"/>
        <w:jc w:val="both"/>
      </w:pPr>
    </w:p>
    <w:p w:rsidR="00641CC9" w:rsidRPr="007B3270" w:rsidRDefault="00641CC9" w:rsidP="005C7BC2">
      <w:pPr>
        <w:spacing w:line="360" w:lineRule="auto"/>
        <w:jc w:val="center"/>
        <w:rPr>
          <w:b/>
          <w:bCs/>
        </w:rPr>
      </w:pPr>
      <w:r w:rsidRPr="007B3270">
        <w:rPr>
          <w:b/>
          <w:bCs/>
        </w:rPr>
        <w:t>TERMINI DI SCADENZA E MODALITA’ DI PARTECIPAZIONE</w:t>
      </w:r>
    </w:p>
    <w:p w:rsidR="00641CC9" w:rsidRDefault="00641CC9" w:rsidP="00191D29">
      <w:pPr>
        <w:spacing w:after="60"/>
        <w:jc w:val="both"/>
        <w:rPr>
          <w:b/>
          <w:bCs/>
        </w:rPr>
      </w:pPr>
      <w:r w:rsidRPr="007B3270">
        <w:rPr>
          <w:b/>
          <w:bCs/>
        </w:rPr>
        <w:t xml:space="preserve">Gli interessati dovranno </w:t>
      </w:r>
      <w:r>
        <w:rPr>
          <w:b/>
          <w:bCs/>
        </w:rPr>
        <w:t xml:space="preserve">indirizzare </w:t>
      </w:r>
      <w:r w:rsidRPr="007B3270">
        <w:rPr>
          <w:b/>
          <w:bCs/>
        </w:rPr>
        <w:t xml:space="preserve">al Dirigente Scolastico </w:t>
      </w:r>
      <w:r w:rsidRPr="00E064C7">
        <w:rPr>
          <w:b/>
          <w:bCs/>
        </w:rPr>
        <w:t>Scuola Secondaria di Primo Grado “Virgilio” – Paternò</w:t>
      </w:r>
      <w:r>
        <w:rPr>
          <w:b/>
          <w:bCs/>
        </w:rPr>
        <w:t>, in plico sigillato con indicazione “Bando di selezione ESPERTI ESTERNI PON 2007/2014  ,</w:t>
      </w:r>
      <w:r w:rsidRPr="007B3270">
        <w:rPr>
          <w:b/>
          <w:bCs/>
        </w:rPr>
        <w:t xml:space="preserve"> entro</w:t>
      </w:r>
      <w:r>
        <w:rPr>
          <w:b/>
          <w:bCs/>
        </w:rPr>
        <w:t xml:space="preserve"> le ore 12 del 18/01/2014:</w:t>
      </w:r>
    </w:p>
    <w:p w:rsidR="00641CC9" w:rsidRDefault="00641CC9" w:rsidP="00191D29">
      <w:pPr>
        <w:numPr>
          <w:ilvl w:val="0"/>
          <w:numId w:val="16"/>
        </w:numPr>
        <w:spacing w:after="60"/>
        <w:jc w:val="both"/>
      </w:pPr>
      <w:r>
        <w:t>l’i</w:t>
      </w:r>
      <w:r w:rsidRPr="007B3270">
        <w:t xml:space="preserve">stanza in carta semplice per l'incarico che si intende ricoprire utilizzando il modello allegato riportante le generalità, la residenza, i recapiti (telefonici e via e-mail), il codice fiscale, l’attuale </w:t>
      </w:r>
      <w:r w:rsidRPr="007B3270">
        <w:rPr>
          <w:i/>
          <w:iCs/>
        </w:rPr>
        <w:t>status</w:t>
      </w:r>
      <w:r w:rsidRPr="007B3270">
        <w:t xml:space="preserve"> professionale, l’incarico per il quale si concorre e la dichiarazione a svolgere l’incarico secondo il calendario approntato dal Gruppo Operativo di Progetto;</w:t>
      </w:r>
    </w:p>
    <w:p w:rsidR="00641CC9" w:rsidRPr="007B3270" w:rsidRDefault="00641CC9" w:rsidP="00191D29">
      <w:pPr>
        <w:numPr>
          <w:ilvl w:val="0"/>
          <w:numId w:val="16"/>
        </w:numPr>
        <w:jc w:val="both"/>
      </w:pPr>
      <w:r w:rsidRPr="007B3270">
        <w:t>Curriculum vitae formato europeo;</w:t>
      </w:r>
    </w:p>
    <w:p w:rsidR="00641CC9" w:rsidRDefault="00641CC9" w:rsidP="00191D29">
      <w:pPr>
        <w:numPr>
          <w:ilvl w:val="0"/>
          <w:numId w:val="16"/>
        </w:numPr>
        <w:jc w:val="both"/>
      </w:pPr>
      <w:r w:rsidRPr="007B3270">
        <w:t>Autorizzazione al trattamento dei dati personali ai sensi della legge 196/03 e successive integrazioni e modifiche;</w:t>
      </w:r>
    </w:p>
    <w:p w:rsidR="00641CC9" w:rsidRDefault="00641CC9" w:rsidP="00191D29">
      <w:pPr>
        <w:numPr>
          <w:ilvl w:val="0"/>
          <w:numId w:val="16"/>
        </w:numPr>
        <w:jc w:val="both"/>
      </w:pPr>
      <w:r>
        <w:t>Traccia programmatica dell’intervento;</w:t>
      </w:r>
    </w:p>
    <w:p w:rsidR="00641CC9" w:rsidRPr="007B3270" w:rsidRDefault="00641CC9" w:rsidP="00191D29">
      <w:pPr>
        <w:numPr>
          <w:ilvl w:val="0"/>
          <w:numId w:val="16"/>
        </w:numPr>
        <w:jc w:val="both"/>
      </w:pPr>
      <w:r>
        <w:t>Scheda di valutazione dei titoli;</w:t>
      </w:r>
    </w:p>
    <w:p w:rsidR="00641CC9" w:rsidRDefault="00641CC9" w:rsidP="00191D29">
      <w:pPr>
        <w:jc w:val="both"/>
      </w:pPr>
      <w:r>
        <w:t>Si ricorda che non farà fede il timbro postale.</w:t>
      </w:r>
    </w:p>
    <w:p w:rsidR="00641CC9" w:rsidRPr="00200B6F" w:rsidRDefault="00641CC9" w:rsidP="00191D29">
      <w:pPr>
        <w:autoSpaceDE w:val="0"/>
        <w:autoSpaceDN w:val="0"/>
        <w:adjustRightInd w:val="0"/>
        <w:jc w:val="both"/>
      </w:pPr>
      <w:r w:rsidRPr="00200B6F">
        <w:t>I candidati nel C.V. dovranno limitarsi ad indicare la documentazione ed i titoli ritenuti</w:t>
      </w:r>
      <w:r>
        <w:t xml:space="preserve"> </w:t>
      </w:r>
      <w:r w:rsidRPr="00200B6F">
        <w:t>attinenti all’incarico richiesto.</w:t>
      </w:r>
    </w:p>
    <w:p w:rsidR="00641CC9" w:rsidRDefault="00641CC9" w:rsidP="00191D29">
      <w:pPr>
        <w:autoSpaceDE w:val="0"/>
        <w:autoSpaceDN w:val="0"/>
        <w:adjustRightInd w:val="0"/>
        <w:jc w:val="both"/>
      </w:pPr>
      <w:r w:rsidRPr="00200B6F">
        <w:t>Non saranno prese in esame le domande incomplete o pervenute oltre i termini e i</w:t>
      </w:r>
      <w:r>
        <w:t xml:space="preserve"> </w:t>
      </w:r>
      <w:r w:rsidRPr="00200B6F">
        <w:t>modi previsti.</w:t>
      </w:r>
    </w:p>
    <w:p w:rsidR="00641CC9" w:rsidRDefault="00641CC9" w:rsidP="00191D29">
      <w:pPr>
        <w:autoSpaceDE w:val="0"/>
        <w:autoSpaceDN w:val="0"/>
        <w:adjustRightInd w:val="0"/>
        <w:jc w:val="both"/>
      </w:pPr>
      <w:r w:rsidRPr="00200B6F">
        <w:t>I dipendenti della Pubblica Amministrazione interessati alla selezione dovranno essere</w:t>
      </w:r>
      <w:r>
        <w:t xml:space="preserve"> </w:t>
      </w:r>
      <w:r w:rsidRPr="00200B6F">
        <w:t>autorizzati a svolgere l’attività dal rispettivo dirigente e la stipula dell’eventuale</w:t>
      </w:r>
      <w:r>
        <w:t xml:space="preserve"> </w:t>
      </w:r>
      <w:r w:rsidRPr="00200B6F">
        <w:t>contratto è subordinata al rilascio in forma scritta</w:t>
      </w:r>
      <w:r>
        <w:t xml:space="preserve"> della autorizzazione medesima.</w:t>
      </w:r>
    </w:p>
    <w:p w:rsidR="00641CC9" w:rsidRPr="00200B6F" w:rsidRDefault="00641CC9" w:rsidP="00191D29">
      <w:pPr>
        <w:autoSpaceDE w:val="0"/>
        <w:autoSpaceDN w:val="0"/>
        <w:adjustRightInd w:val="0"/>
        <w:jc w:val="both"/>
      </w:pPr>
      <w:r w:rsidRPr="00200B6F">
        <w:t>L’esperto a cui verrà assegnato l’incarico dovrà presentare la relativa documentazione</w:t>
      </w:r>
    </w:p>
    <w:p w:rsidR="00641CC9" w:rsidRPr="00200B6F" w:rsidRDefault="00641CC9" w:rsidP="00191D29">
      <w:pPr>
        <w:autoSpaceDE w:val="0"/>
        <w:autoSpaceDN w:val="0"/>
        <w:adjustRightInd w:val="0"/>
        <w:jc w:val="both"/>
      </w:pPr>
      <w:r w:rsidRPr="00200B6F">
        <w:t>dei titoli dichiarati presso l’ufficio di segreteria</w:t>
      </w:r>
    </w:p>
    <w:p w:rsidR="00641CC9" w:rsidRPr="00200B6F" w:rsidRDefault="00641CC9" w:rsidP="00191D29">
      <w:pPr>
        <w:autoSpaceDE w:val="0"/>
        <w:autoSpaceDN w:val="0"/>
        <w:adjustRightInd w:val="0"/>
        <w:jc w:val="both"/>
      </w:pPr>
      <w:r w:rsidRPr="00200B6F">
        <w:t>Per quanto non espressamente indicato valgono le disposizioni Ministeriali indicate</w:t>
      </w:r>
    </w:p>
    <w:p w:rsidR="00641CC9" w:rsidRDefault="00641CC9" w:rsidP="00191D29">
      <w:pPr>
        <w:autoSpaceDE w:val="0"/>
        <w:autoSpaceDN w:val="0"/>
        <w:adjustRightInd w:val="0"/>
        <w:jc w:val="both"/>
      </w:pPr>
      <w:r w:rsidRPr="00200B6F">
        <w:t>nelle Linee Guida di attuazione dei Piani Integrati di Intervento.</w:t>
      </w:r>
    </w:p>
    <w:p w:rsidR="00641CC9" w:rsidRDefault="00641CC9" w:rsidP="00191D29">
      <w:pPr>
        <w:jc w:val="center"/>
        <w:rPr>
          <w:b/>
          <w:bCs/>
        </w:rPr>
      </w:pPr>
    </w:p>
    <w:p w:rsidR="00641CC9" w:rsidRPr="007B3270" w:rsidRDefault="00641CC9" w:rsidP="005C7BC2">
      <w:pPr>
        <w:spacing w:line="360" w:lineRule="auto"/>
        <w:jc w:val="center"/>
        <w:rPr>
          <w:b/>
          <w:bCs/>
        </w:rPr>
      </w:pPr>
      <w:r w:rsidRPr="007B3270">
        <w:rPr>
          <w:b/>
          <w:bCs/>
        </w:rPr>
        <w:t>CRITERI DI SELEZIONE</w:t>
      </w:r>
    </w:p>
    <w:p w:rsidR="00641CC9" w:rsidRDefault="00641CC9" w:rsidP="005C7BC2">
      <w:pPr>
        <w:spacing w:line="360" w:lineRule="auto"/>
        <w:jc w:val="both"/>
      </w:pPr>
      <w:r w:rsidRPr="007B3270">
        <w:t>Deliberati  dal Consiglio d'Istituto nella seduta del</w:t>
      </w:r>
      <w:r>
        <w:t xml:space="preserve"> 7/10/2013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5"/>
        <w:gridCol w:w="4508"/>
      </w:tblGrid>
      <w:tr w:rsidR="00641CC9" w:rsidRPr="006F2964">
        <w:tc>
          <w:tcPr>
            <w:tcW w:w="5361" w:type="dxa"/>
          </w:tcPr>
          <w:p w:rsidR="00641CC9" w:rsidRPr="006F2964" w:rsidRDefault="00641CC9" w:rsidP="00AE4CCD">
            <w:pPr>
              <w:autoSpaceDE w:val="0"/>
              <w:autoSpaceDN w:val="0"/>
              <w:adjustRightInd w:val="0"/>
              <w:jc w:val="both"/>
            </w:pPr>
            <w:r w:rsidRPr="006F2964">
              <w:t>Laurea specifica di 2^ livello (laurea vecchio</w:t>
            </w:r>
          </w:p>
          <w:p w:rsidR="00641CC9" w:rsidRPr="006F2964" w:rsidRDefault="00641CC9" w:rsidP="00AE4CCD">
            <w:pPr>
              <w:autoSpaceDE w:val="0"/>
              <w:autoSpaceDN w:val="0"/>
              <w:adjustRightInd w:val="0"/>
              <w:jc w:val="both"/>
            </w:pPr>
            <w:r w:rsidRPr="006F2964">
              <w:t>ordinamento) oppure</w:t>
            </w:r>
          </w:p>
          <w:p w:rsidR="00641CC9" w:rsidRPr="006F2964" w:rsidRDefault="00641CC9" w:rsidP="00AE4CCD">
            <w:pPr>
              <w:autoSpaceDE w:val="0"/>
              <w:autoSpaceDN w:val="0"/>
              <w:adjustRightInd w:val="0"/>
              <w:jc w:val="both"/>
            </w:pPr>
            <w:r w:rsidRPr="006F2964">
              <w:t>Laurea specifica di 1^ livello più biennio di</w:t>
            </w:r>
          </w:p>
          <w:p w:rsidR="00641CC9" w:rsidRPr="00513FC6" w:rsidRDefault="00641CC9" w:rsidP="00AE4CCD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</w:rPr>
            </w:pPr>
            <w:r w:rsidRPr="006F2964">
              <w:t>specializzazione</w:t>
            </w:r>
          </w:p>
        </w:tc>
        <w:tc>
          <w:tcPr>
            <w:tcW w:w="4527" w:type="dxa"/>
          </w:tcPr>
          <w:p w:rsidR="00641CC9" w:rsidRPr="006F2964" w:rsidRDefault="00641CC9" w:rsidP="00AE4CCD">
            <w:pPr>
              <w:autoSpaceDE w:val="0"/>
              <w:autoSpaceDN w:val="0"/>
              <w:adjustRightInd w:val="0"/>
              <w:jc w:val="both"/>
            </w:pPr>
            <w:r w:rsidRPr="006F2964">
              <w:t xml:space="preserve">Punti  4 </w:t>
            </w:r>
            <w:r>
              <w:t xml:space="preserve">con </w:t>
            </w:r>
            <w:r w:rsidRPr="006F2964">
              <w:t>voto</w:t>
            </w:r>
            <w:r>
              <w:t xml:space="preserve"> fino a 100</w:t>
            </w:r>
          </w:p>
          <w:p w:rsidR="00641CC9" w:rsidRPr="00513FC6" w:rsidRDefault="00641CC9" w:rsidP="00AE4CCD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</w:rPr>
            </w:pPr>
            <w:r w:rsidRPr="006F2964">
              <w:t xml:space="preserve">Punti </w:t>
            </w:r>
            <w:r>
              <w:t xml:space="preserve"> 5 con </w:t>
            </w:r>
            <w:r w:rsidRPr="006F2964">
              <w:t>voto</w:t>
            </w:r>
            <w:r>
              <w:t xml:space="preserve"> da </w:t>
            </w:r>
            <w:r w:rsidRPr="006F2964">
              <w:t xml:space="preserve">101 </w:t>
            </w:r>
            <w:r>
              <w:t xml:space="preserve">a 110 </w:t>
            </w:r>
            <w:r w:rsidRPr="006F2964">
              <w:t>e lode</w:t>
            </w:r>
          </w:p>
        </w:tc>
      </w:tr>
      <w:tr w:rsidR="00641CC9" w:rsidRPr="006F2964">
        <w:tc>
          <w:tcPr>
            <w:tcW w:w="5361" w:type="dxa"/>
          </w:tcPr>
          <w:p w:rsidR="00641CC9" w:rsidRPr="00513FC6" w:rsidRDefault="00641CC9" w:rsidP="00AE4CCD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</w:rPr>
            </w:pPr>
            <w:r w:rsidRPr="006F2964">
              <w:t>Altra Laurea di 2^ livello</w:t>
            </w:r>
          </w:p>
        </w:tc>
        <w:tc>
          <w:tcPr>
            <w:tcW w:w="4527" w:type="dxa"/>
          </w:tcPr>
          <w:p w:rsidR="00641CC9" w:rsidRPr="00513FC6" w:rsidRDefault="00641CC9" w:rsidP="00AE4CCD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</w:rPr>
            </w:pPr>
            <w:r w:rsidRPr="006F2964">
              <w:t xml:space="preserve">Punti </w:t>
            </w:r>
            <w:r>
              <w:t>2</w:t>
            </w:r>
          </w:p>
        </w:tc>
      </w:tr>
      <w:tr w:rsidR="00641CC9" w:rsidRPr="006F2964">
        <w:tc>
          <w:tcPr>
            <w:tcW w:w="5361" w:type="dxa"/>
          </w:tcPr>
          <w:p w:rsidR="00641CC9" w:rsidRPr="007B1593" w:rsidRDefault="00641CC9" w:rsidP="00AE4CCD">
            <w:pPr>
              <w:pStyle w:val="ListParagraph"/>
              <w:autoSpaceDE w:val="0"/>
              <w:autoSpaceDN w:val="0"/>
              <w:adjustRightInd w:val="0"/>
              <w:ind w:left="0"/>
              <w:jc w:val="both"/>
            </w:pPr>
            <w:r>
              <w:t>Master universitario di durata annuale con esame finale attinente alla professionalità richiesta nel modulo</w:t>
            </w:r>
          </w:p>
        </w:tc>
        <w:tc>
          <w:tcPr>
            <w:tcW w:w="4527" w:type="dxa"/>
          </w:tcPr>
          <w:p w:rsidR="00641CC9" w:rsidRPr="00513FC6" w:rsidRDefault="00641CC9" w:rsidP="00AE4CCD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</w:rPr>
            </w:pPr>
            <w:r w:rsidRPr="006F2964">
              <w:t xml:space="preserve">Punti </w:t>
            </w:r>
            <w:r>
              <w:t>0,5 (max 2 punti)</w:t>
            </w:r>
          </w:p>
        </w:tc>
      </w:tr>
      <w:tr w:rsidR="00641CC9" w:rsidRPr="006F2964">
        <w:tc>
          <w:tcPr>
            <w:tcW w:w="5361" w:type="dxa"/>
          </w:tcPr>
          <w:p w:rsidR="00641CC9" w:rsidRPr="006F2964" w:rsidRDefault="00641CC9" w:rsidP="00AE4CCD">
            <w:pPr>
              <w:autoSpaceDE w:val="0"/>
              <w:autoSpaceDN w:val="0"/>
              <w:adjustRightInd w:val="0"/>
              <w:jc w:val="both"/>
            </w:pPr>
            <w:r w:rsidRPr="006F2964">
              <w:t>Abilitazione all’insegnamento per il settore cui si concorre</w:t>
            </w:r>
          </w:p>
        </w:tc>
        <w:tc>
          <w:tcPr>
            <w:tcW w:w="4527" w:type="dxa"/>
          </w:tcPr>
          <w:p w:rsidR="00641CC9" w:rsidRPr="00513FC6" w:rsidRDefault="00641CC9" w:rsidP="00AE4CCD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</w:rPr>
            </w:pPr>
            <w:r w:rsidRPr="006F2964">
              <w:t>Punti 2</w:t>
            </w:r>
          </w:p>
        </w:tc>
      </w:tr>
      <w:tr w:rsidR="00641CC9" w:rsidRPr="006F2964">
        <w:tc>
          <w:tcPr>
            <w:tcW w:w="5361" w:type="dxa"/>
          </w:tcPr>
          <w:p w:rsidR="00641CC9" w:rsidRPr="00513FC6" w:rsidRDefault="00641CC9" w:rsidP="00AE4CCD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</w:rPr>
            </w:pPr>
            <w:r w:rsidRPr="006F2964">
              <w:t>Specializzazione nel settore (Dottorati di ricerca,)</w:t>
            </w:r>
          </w:p>
        </w:tc>
        <w:tc>
          <w:tcPr>
            <w:tcW w:w="4527" w:type="dxa"/>
          </w:tcPr>
          <w:p w:rsidR="00641CC9" w:rsidRPr="00513FC6" w:rsidRDefault="00641CC9" w:rsidP="00AE4CCD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</w:rPr>
            </w:pPr>
            <w:r w:rsidRPr="006F2964">
              <w:t>Punti 1 (max 3 punti)</w:t>
            </w:r>
          </w:p>
        </w:tc>
      </w:tr>
      <w:tr w:rsidR="00641CC9" w:rsidRPr="006F2964">
        <w:tc>
          <w:tcPr>
            <w:tcW w:w="5361" w:type="dxa"/>
          </w:tcPr>
          <w:p w:rsidR="00641CC9" w:rsidRPr="006F2964" w:rsidRDefault="00641CC9" w:rsidP="00AE4CCD">
            <w:pPr>
              <w:autoSpaceDE w:val="0"/>
              <w:autoSpaceDN w:val="0"/>
              <w:adjustRightInd w:val="0"/>
              <w:jc w:val="both"/>
            </w:pPr>
            <w:r>
              <w:t>Esperienze di docenza su tematiche attinenti al modulo per cui si fa richiesta</w:t>
            </w:r>
          </w:p>
          <w:p w:rsidR="00641CC9" w:rsidRPr="00513FC6" w:rsidRDefault="00641CC9" w:rsidP="00AE4CCD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27" w:type="dxa"/>
          </w:tcPr>
          <w:p w:rsidR="00641CC9" w:rsidRPr="00513FC6" w:rsidRDefault="00641CC9" w:rsidP="00AE4CCD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b/>
                <w:bCs/>
              </w:rPr>
            </w:pPr>
            <w:r w:rsidRPr="006F2964">
              <w:t>Punti 0,5 per ogni anno (max 5 punti)</w:t>
            </w:r>
          </w:p>
        </w:tc>
      </w:tr>
      <w:tr w:rsidR="00641CC9" w:rsidRPr="006F2964">
        <w:tc>
          <w:tcPr>
            <w:tcW w:w="5361" w:type="dxa"/>
          </w:tcPr>
          <w:p w:rsidR="00641CC9" w:rsidRPr="006F2964" w:rsidRDefault="00641CC9" w:rsidP="00AE4CCD">
            <w:pPr>
              <w:autoSpaceDE w:val="0"/>
              <w:autoSpaceDN w:val="0"/>
              <w:adjustRightInd w:val="0"/>
              <w:jc w:val="both"/>
            </w:pPr>
            <w:r>
              <w:t>Certificazione informatica</w:t>
            </w:r>
          </w:p>
        </w:tc>
        <w:tc>
          <w:tcPr>
            <w:tcW w:w="4527" w:type="dxa"/>
          </w:tcPr>
          <w:p w:rsidR="00641CC9" w:rsidRPr="006F2964" w:rsidRDefault="00641CC9" w:rsidP="00AE4CCD">
            <w:pPr>
              <w:pStyle w:val="ListParagraph"/>
              <w:autoSpaceDE w:val="0"/>
              <w:autoSpaceDN w:val="0"/>
              <w:adjustRightInd w:val="0"/>
              <w:ind w:left="0"/>
              <w:jc w:val="both"/>
            </w:pPr>
            <w:r w:rsidRPr="006F2964">
              <w:t>Punti 2</w:t>
            </w:r>
          </w:p>
        </w:tc>
      </w:tr>
      <w:tr w:rsidR="00641CC9" w:rsidRPr="006F2964">
        <w:tc>
          <w:tcPr>
            <w:tcW w:w="5361" w:type="dxa"/>
          </w:tcPr>
          <w:p w:rsidR="00641CC9" w:rsidRDefault="00641CC9" w:rsidP="00AE4CCD">
            <w:pPr>
              <w:autoSpaceDE w:val="0"/>
              <w:autoSpaceDN w:val="0"/>
              <w:adjustRightInd w:val="0"/>
              <w:jc w:val="both"/>
            </w:pPr>
            <w:r>
              <w:t>Presentazione traccia programmatica dell’intervento didattico che si intende realizzare</w:t>
            </w:r>
          </w:p>
          <w:p w:rsidR="00641CC9" w:rsidRDefault="00641CC9" w:rsidP="00AE4CCD">
            <w:pPr>
              <w:autoSpaceDE w:val="0"/>
              <w:autoSpaceDN w:val="0"/>
              <w:adjustRightInd w:val="0"/>
              <w:jc w:val="both"/>
            </w:pPr>
            <w:r>
              <w:t>(Valutazione in decimi da parte del GOP)</w:t>
            </w:r>
          </w:p>
          <w:p w:rsidR="00641CC9" w:rsidRDefault="00641CC9" w:rsidP="0084051D">
            <w:pPr>
              <w:pStyle w:val="ListParagraph"/>
              <w:widowControl/>
              <w:numPr>
                <w:ilvl w:val="0"/>
                <w:numId w:val="15"/>
              </w:numPr>
              <w:suppressAutoHyphens w:val="0"/>
              <w:overflowPunct/>
              <w:autoSpaceDE w:val="0"/>
              <w:autoSpaceDN w:val="0"/>
              <w:adjustRightInd w:val="0"/>
              <w:jc w:val="both"/>
            </w:pPr>
            <w:r>
              <w:t>Obiettivi max 1 punto</w:t>
            </w:r>
          </w:p>
          <w:p w:rsidR="00641CC9" w:rsidRDefault="00641CC9" w:rsidP="0084051D">
            <w:pPr>
              <w:pStyle w:val="ListParagraph"/>
              <w:widowControl/>
              <w:numPr>
                <w:ilvl w:val="0"/>
                <w:numId w:val="15"/>
              </w:numPr>
              <w:suppressAutoHyphens w:val="0"/>
              <w:overflowPunct/>
              <w:autoSpaceDE w:val="0"/>
              <w:autoSpaceDN w:val="0"/>
              <w:adjustRightInd w:val="0"/>
              <w:jc w:val="both"/>
            </w:pPr>
            <w:r>
              <w:t>Contenuti max 1 punto</w:t>
            </w:r>
          </w:p>
          <w:p w:rsidR="00641CC9" w:rsidRDefault="00641CC9" w:rsidP="0084051D">
            <w:pPr>
              <w:pStyle w:val="ListParagraph"/>
              <w:widowControl/>
              <w:numPr>
                <w:ilvl w:val="0"/>
                <w:numId w:val="15"/>
              </w:numPr>
              <w:suppressAutoHyphens w:val="0"/>
              <w:overflowPunct/>
              <w:autoSpaceDE w:val="0"/>
              <w:autoSpaceDN w:val="0"/>
              <w:adjustRightInd w:val="0"/>
              <w:jc w:val="both"/>
            </w:pPr>
            <w:r>
              <w:t>Attività max 1 punto</w:t>
            </w:r>
          </w:p>
          <w:p w:rsidR="00641CC9" w:rsidRDefault="00641CC9" w:rsidP="0084051D">
            <w:pPr>
              <w:pStyle w:val="ListParagraph"/>
              <w:widowControl/>
              <w:numPr>
                <w:ilvl w:val="0"/>
                <w:numId w:val="15"/>
              </w:numPr>
              <w:suppressAutoHyphens w:val="0"/>
              <w:overflowPunct/>
              <w:autoSpaceDE w:val="0"/>
              <w:autoSpaceDN w:val="0"/>
              <w:adjustRightInd w:val="0"/>
              <w:jc w:val="both"/>
            </w:pPr>
            <w:r>
              <w:t>Metodologia max 1 punto</w:t>
            </w:r>
          </w:p>
          <w:p w:rsidR="00641CC9" w:rsidRDefault="00641CC9" w:rsidP="0084051D">
            <w:pPr>
              <w:pStyle w:val="ListParagraph"/>
              <w:widowControl/>
              <w:numPr>
                <w:ilvl w:val="0"/>
                <w:numId w:val="15"/>
              </w:numPr>
              <w:suppressAutoHyphens w:val="0"/>
              <w:overflowPunct/>
              <w:autoSpaceDE w:val="0"/>
              <w:autoSpaceDN w:val="0"/>
              <w:adjustRightInd w:val="0"/>
              <w:jc w:val="both"/>
            </w:pPr>
            <w:r>
              <w:t>Strumenti di rilevazione e criteri di valutazione max 1 punto</w:t>
            </w:r>
          </w:p>
          <w:p w:rsidR="00641CC9" w:rsidRDefault="00641CC9" w:rsidP="00AE4CCD">
            <w:pPr>
              <w:autoSpaceDE w:val="0"/>
              <w:autoSpaceDN w:val="0"/>
              <w:adjustRightInd w:val="0"/>
              <w:jc w:val="both"/>
            </w:pPr>
          </w:p>
          <w:p w:rsidR="00641CC9" w:rsidRDefault="00641CC9" w:rsidP="00AE4CC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27" w:type="dxa"/>
          </w:tcPr>
          <w:p w:rsidR="00641CC9" w:rsidRPr="006F2964" w:rsidRDefault="00641CC9" w:rsidP="00AE4CCD">
            <w:pPr>
              <w:pStyle w:val="ListParagraph"/>
              <w:autoSpaceDE w:val="0"/>
              <w:autoSpaceDN w:val="0"/>
              <w:adjustRightInd w:val="0"/>
              <w:ind w:left="0"/>
            </w:pPr>
            <w:r>
              <w:t>Max 5</w:t>
            </w:r>
          </w:p>
        </w:tc>
      </w:tr>
    </w:tbl>
    <w:p w:rsidR="00641CC9" w:rsidRDefault="00641CC9" w:rsidP="00DF3413">
      <w:pPr>
        <w:autoSpaceDE w:val="0"/>
        <w:autoSpaceDN w:val="0"/>
        <w:adjustRightInd w:val="0"/>
      </w:pPr>
    </w:p>
    <w:p w:rsidR="00641CC9" w:rsidRPr="00200B6F" w:rsidRDefault="00641CC9" w:rsidP="00DF3413">
      <w:pPr>
        <w:autoSpaceDE w:val="0"/>
        <w:autoSpaceDN w:val="0"/>
        <w:adjustRightInd w:val="0"/>
        <w:rPr>
          <w:b/>
          <w:bCs/>
        </w:rPr>
      </w:pPr>
      <w:bookmarkStart w:id="0" w:name="_GoBack"/>
      <w:bookmarkEnd w:id="0"/>
      <w:r w:rsidRPr="00200B6F">
        <w:rPr>
          <w:b/>
          <w:bCs/>
        </w:rPr>
        <w:t>PERIODO E SEDE DI SVOLGIMENTO DELLE ATTIVITÀ:</w:t>
      </w:r>
    </w:p>
    <w:p w:rsidR="00641CC9" w:rsidRPr="00200B6F" w:rsidRDefault="00641CC9" w:rsidP="00DF3413">
      <w:pPr>
        <w:autoSpaceDE w:val="0"/>
        <w:autoSpaceDN w:val="0"/>
        <w:adjustRightInd w:val="0"/>
        <w:rPr>
          <w:b/>
          <w:bCs/>
        </w:rPr>
      </w:pPr>
    </w:p>
    <w:p w:rsidR="00641CC9" w:rsidRPr="00200B6F" w:rsidRDefault="00641CC9" w:rsidP="00DF3413">
      <w:pPr>
        <w:pStyle w:val="ListParagraph"/>
        <w:autoSpaceDE w:val="0"/>
        <w:autoSpaceDN w:val="0"/>
        <w:adjustRightInd w:val="0"/>
        <w:jc w:val="both"/>
      </w:pPr>
      <w:r w:rsidRPr="00200B6F">
        <w:t xml:space="preserve">Le attività formative inizieranno presumibilmente </w:t>
      </w:r>
      <w:r>
        <w:t>nel mese di febbraio 2014</w:t>
      </w:r>
      <w:r w:rsidRPr="00200B6F">
        <w:t xml:space="preserve"> e dovranno</w:t>
      </w:r>
    </w:p>
    <w:p w:rsidR="00641CC9" w:rsidRPr="00200B6F" w:rsidRDefault="00641CC9" w:rsidP="00191D29">
      <w:pPr>
        <w:autoSpaceDE w:val="0"/>
        <w:autoSpaceDN w:val="0"/>
        <w:adjustRightInd w:val="0"/>
        <w:ind w:left="360"/>
        <w:jc w:val="both"/>
      </w:pPr>
      <w:r w:rsidRPr="00200B6F">
        <w:t>concludersi entro il 3</w:t>
      </w:r>
      <w:r>
        <w:t>1 Agosto 2014 presso la S.M.S. “Virgilio “ di Paternò.</w:t>
      </w:r>
    </w:p>
    <w:p w:rsidR="00641CC9" w:rsidRPr="00A1156E" w:rsidRDefault="00641CC9" w:rsidP="00DF3413">
      <w:pPr>
        <w:autoSpaceDE w:val="0"/>
        <w:autoSpaceDN w:val="0"/>
        <w:adjustRightInd w:val="0"/>
        <w:jc w:val="both"/>
      </w:pPr>
    </w:p>
    <w:p w:rsidR="00641CC9" w:rsidRDefault="00641CC9" w:rsidP="005C7BC2">
      <w:pPr>
        <w:spacing w:line="360" w:lineRule="auto"/>
        <w:jc w:val="both"/>
        <w:rPr>
          <w:b/>
          <w:bCs/>
        </w:rPr>
      </w:pPr>
      <w:r w:rsidRPr="007B3270">
        <w:rPr>
          <w:b/>
          <w:bCs/>
        </w:rPr>
        <w:t>Il presente</w:t>
      </w:r>
      <w:r>
        <w:rPr>
          <w:b/>
          <w:bCs/>
        </w:rPr>
        <w:t xml:space="preserve"> avviso è pubblicato </w:t>
      </w:r>
      <w:r w:rsidRPr="007B3270">
        <w:rPr>
          <w:b/>
          <w:bCs/>
        </w:rPr>
        <w:t>sul sito web della scuola</w:t>
      </w:r>
      <w:r>
        <w:rPr>
          <w:b/>
          <w:bCs/>
        </w:rPr>
        <w:t xml:space="preserve"> e</w:t>
      </w:r>
      <w:r w:rsidRPr="007B3270">
        <w:rPr>
          <w:b/>
          <w:bCs/>
        </w:rPr>
        <w:t xml:space="preserve"> all'albo dell' Istituto</w:t>
      </w:r>
      <w:r>
        <w:rPr>
          <w:b/>
          <w:bCs/>
        </w:rPr>
        <w:t>; Verrà altresì inviato al Centro per l’Impiego, all’albo pretorio del Comune di Paternò e a tutte le Istituzioni Scolastiche.</w:t>
      </w:r>
    </w:p>
    <w:p w:rsidR="00641CC9" w:rsidRDefault="00641CC9" w:rsidP="005C7BC2">
      <w:pPr>
        <w:spacing w:line="360" w:lineRule="auto"/>
        <w:jc w:val="both"/>
        <w:rPr>
          <w:b/>
          <w:bCs/>
        </w:rPr>
      </w:pPr>
    </w:p>
    <w:p w:rsidR="00641CC9" w:rsidRPr="007B3270" w:rsidRDefault="00641CC9" w:rsidP="005C7BC2">
      <w:r>
        <w:t xml:space="preserve">Paternò,09/01/2014                 </w:t>
      </w:r>
      <w:r w:rsidRPr="007B3270">
        <w:tab/>
      </w:r>
      <w:r w:rsidRPr="007B3270">
        <w:tab/>
      </w:r>
      <w:r w:rsidRPr="007B3270">
        <w:tab/>
        <w:t xml:space="preserve">Il Dirigente Scolastico </w:t>
      </w:r>
    </w:p>
    <w:p w:rsidR="00641CC9" w:rsidRPr="007B3270" w:rsidRDefault="00641CC9" w:rsidP="005C7BC2">
      <w:r>
        <w:t xml:space="preserve">                                                                       (dott.ssa Angela Maria Santangelo)</w:t>
      </w:r>
    </w:p>
    <w:p w:rsidR="00641CC9" w:rsidRPr="007B3270" w:rsidRDefault="00641CC9" w:rsidP="005C7BC2">
      <w:pPr>
        <w:spacing w:line="360" w:lineRule="auto"/>
        <w:jc w:val="both"/>
        <w:rPr>
          <w:b/>
          <w:bCs/>
        </w:rPr>
      </w:pPr>
    </w:p>
    <w:p w:rsidR="00641CC9" w:rsidRDefault="00641CC9"/>
    <w:sectPr w:rsidR="00641CC9" w:rsidSect="00191D29">
      <w:headerReference w:type="default" r:id="rId11"/>
      <w:footerReference w:type="default" r:id="rId12"/>
      <w:footnotePr>
        <w:pos w:val="beneathText"/>
      </w:footnotePr>
      <w:pgSz w:w="11905" w:h="16837"/>
      <w:pgMar w:top="567" w:right="1134" w:bottom="567" w:left="1134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1CC9" w:rsidRDefault="00641CC9" w:rsidP="00D35556">
      <w:r>
        <w:separator/>
      </w:r>
    </w:p>
  </w:endnote>
  <w:endnote w:type="continuationSeparator" w:id="1">
    <w:p w:rsidR="00641CC9" w:rsidRDefault="00641CC9" w:rsidP="00D35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CC9" w:rsidRDefault="00641CC9" w:rsidP="0050512F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41CC9" w:rsidRDefault="00641CC9" w:rsidP="0050512F">
    <w:pPr>
      <w:tabs>
        <w:tab w:val="center" w:pos="4818"/>
        <w:tab w:val="right" w:pos="9637"/>
      </w:tabs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1CC9" w:rsidRDefault="00641CC9" w:rsidP="00D35556">
      <w:r>
        <w:separator/>
      </w:r>
    </w:p>
  </w:footnote>
  <w:footnote w:type="continuationSeparator" w:id="1">
    <w:p w:rsidR="00641CC9" w:rsidRDefault="00641CC9" w:rsidP="00D355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CC9" w:rsidRDefault="00641CC9">
    <w:pPr>
      <w:tabs>
        <w:tab w:val="center" w:pos="4818"/>
        <w:tab w:val="right" w:pos="9637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">
    <w:nsid w:val="03B275B3"/>
    <w:multiLevelType w:val="hybridMultilevel"/>
    <w:tmpl w:val="F4EA3B6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E5B92"/>
    <w:multiLevelType w:val="hybridMultilevel"/>
    <w:tmpl w:val="FD52DC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F2B73E2"/>
    <w:multiLevelType w:val="hybridMultilevel"/>
    <w:tmpl w:val="C14E57C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4201090"/>
    <w:multiLevelType w:val="hybridMultilevel"/>
    <w:tmpl w:val="D71C07F6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>
      <w:start w:val="1"/>
      <w:numFmt w:val="lowerLetter"/>
      <w:lvlText w:val="%2."/>
      <w:lvlJc w:val="left"/>
      <w:pPr>
        <w:ind w:left="1500" w:hanging="360"/>
      </w:pPr>
    </w:lvl>
    <w:lvl w:ilvl="2" w:tplc="0410001B">
      <w:start w:val="1"/>
      <w:numFmt w:val="lowerRoman"/>
      <w:lvlText w:val="%3."/>
      <w:lvlJc w:val="right"/>
      <w:pPr>
        <w:ind w:left="2220" w:hanging="180"/>
      </w:pPr>
    </w:lvl>
    <w:lvl w:ilvl="3" w:tplc="0410000F">
      <w:start w:val="1"/>
      <w:numFmt w:val="decimal"/>
      <w:lvlText w:val="%4."/>
      <w:lvlJc w:val="left"/>
      <w:pPr>
        <w:ind w:left="2940" w:hanging="360"/>
      </w:pPr>
    </w:lvl>
    <w:lvl w:ilvl="4" w:tplc="04100019">
      <w:start w:val="1"/>
      <w:numFmt w:val="lowerLetter"/>
      <w:lvlText w:val="%5."/>
      <w:lvlJc w:val="left"/>
      <w:pPr>
        <w:ind w:left="3660" w:hanging="360"/>
      </w:pPr>
    </w:lvl>
    <w:lvl w:ilvl="5" w:tplc="0410001B">
      <w:start w:val="1"/>
      <w:numFmt w:val="lowerRoman"/>
      <w:lvlText w:val="%6."/>
      <w:lvlJc w:val="right"/>
      <w:pPr>
        <w:ind w:left="4380" w:hanging="180"/>
      </w:pPr>
    </w:lvl>
    <w:lvl w:ilvl="6" w:tplc="0410000F">
      <w:start w:val="1"/>
      <w:numFmt w:val="decimal"/>
      <w:lvlText w:val="%7."/>
      <w:lvlJc w:val="left"/>
      <w:pPr>
        <w:ind w:left="5100" w:hanging="360"/>
      </w:pPr>
    </w:lvl>
    <w:lvl w:ilvl="7" w:tplc="04100019">
      <w:start w:val="1"/>
      <w:numFmt w:val="lowerLetter"/>
      <w:lvlText w:val="%8."/>
      <w:lvlJc w:val="left"/>
      <w:pPr>
        <w:ind w:left="5820" w:hanging="360"/>
      </w:pPr>
    </w:lvl>
    <w:lvl w:ilvl="8" w:tplc="0410001B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258059FB"/>
    <w:multiLevelType w:val="hybridMultilevel"/>
    <w:tmpl w:val="30C2C9F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>
      <w:start w:val="1"/>
      <w:numFmt w:val="lowerLetter"/>
      <w:lvlText w:val="%2."/>
      <w:lvlJc w:val="left"/>
      <w:pPr>
        <w:ind w:left="1500" w:hanging="360"/>
      </w:pPr>
    </w:lvl>
    <w:lvl w:ilvl="2" w:tplc="0410001B">
      <w:start w:val="1"/>
      <w:numFmt w:val="lowerRoman"/>
      <w:lvlText w:val="%3."/>
      <w:lvlJc w:val="right"/>
      <w:pPr>
        <w:ind w:left="2220" w:hanging="180"/>
      </w:pPr>
    </w:lvl>
    <w:lvl w:ilvl="3" w:tplc="0410000F">
      <w:start w:val="1"/>
      <w:numFmt w:val="decimal"/>
      <w:lvlText w:val="%4."/>
      <w:lvlJc w:val="left"/>
      <w:pPr>
        <w:ind w:left="2940" w:hanging="360"/>
      </w:pPr>
    </w:lvl>
    <w:lvl w:ilvl="4" w:tplc="04100019">
      <w:start w:val="1"/>
      <w:numFmt w:val="lowerLetter"/>
      <w:lvlText w:val="%5."/>
      <w:lvlJc w:val="left"/>
      <w:pPr>
        <w:ind w:left="3660" w:hanging="360"/>
      </w:pPr>
    </w:lvl>
    <w:lvl w:ilvl="5" w:tplc="0410001B">
      <w:start w:val="1"/>
      <w:numFmt w:val="lowerRoman"/>
      <w:lvlText w:val="%6."/>
      <w:lvlJc w:val="right"/>
      <w:pPr>
        <w:ind w:left="4380" w:hanging="180"/>
      </w:pPr>
    </w:lvl>
    <w:lvl w:ilvl="6" w:tplc="0410000F">
      <w:start w:val="1"/>
      <w:numFmt w:val="decimal"/>
      <w:lvlText w:val="%7."/>
      <w:lvlJc w:val="left"/>
      <w:pPr>
        <w:ind w:left="5100" w:hanging="360"/>
      </w:pPr>
    </w:lvl>
    <w:lvl w:ilvl="7" w:tplc="04100019">
      <w:start w:val="1"/>
      <w:numFmt w:val="lowerLetter"/>
      <w:lvlText w:val="%8."/>
      <w:lvlJc w:val="left"/>
      <w:pPr>
        <w:ind w:left="5820" w:hanging="360"/>
      </w:pPr>
    </w:lvl>
    <w:lvl w:ilvl="8" w:tplc="0410001B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8B14114"/>
    <w:multiLevelType w:val="hybridMultilevel"/>
    <w:tmpl w:val="30C2C9F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>
      <w:start w:val="1"/>
      <w:numFmt w:val="lowerLetter"/>
      <w:lvlText w:val="%2."/>
      <w:lvlJc w:val="left"/>
      <w:pPr>
        <w:ind w:left="1500" w:hanging="360"/>
      </w:pPr>
    </w:lvl>
    <w:lvl w:ilvl="2" w:tplc="0410001B">
      <w:start w:val="1"/>
      <w:numFmt w:val="lowerRoman"/>
      <w:lvlText w:val="%3."/>
      <w:lvlJc w:val="right"/>
      <w:pPr>
        <w:ind w:left="2220" w:hanging="180"/>
      </w:pPr>
    </w:lvl>
    <w:lvl w:ilvl="3" w:tplc="0410000F">
      <w:start w:val="1"/>
      <w:numFmt w:val="decimal"/>
      <w:lvlText w:val="%4."/>
      <w:lvlJc w:val="left"/>
      <w:pPr>
        <w:ind w:left="2940" w:hanging="360"/>
      </w:pPr>
    </w:lvl>
    <w:lvl w:ilvl="4" w:tplc="04100019">
      <w:start w:val="1"/>
      <w:numFmt w:val="lowerLetter"/>
      <w:lvlText w:val="%5."/>
      <w:lvlJc w:val="left"/>
      <w:pPr>
        <w:ind w:left="3660" w:hanging="360"/>
      </w:pPr>
    </w:lvl>
    <w:lvl w:ilvl="5" w:tplc="0410001B">
      <w:start w:val="1"/>
      <w:numFmt w:val="lowerRoman"/>
      <w:lvlText w:val="%6."/>
      <w:lvlJc w:val="right"/>
      <w:pPr>
        <w:ind w:left="4380" w:hanging="180"/>
      </w:pPr>
    </w:lvl>
    <w:lvl w:ilvl="6" w:tplc="0410000F">
      <w:start w:val="1"/>
      <w:numFmt w:val="decimal"/>
      <w:lvlText w:val="%7."/>
      <w:lvlJc w:val="left"/>
      <w:pPr>
        <w:ind w:left="5100" w:hanging="360"/>
      </w:pPr>
    </w:lvl>
    <w:lvl w:ilvl="7" w:tplc="04100019">
      <w:start w:val="1"/>
      <w:numFmt w:val="lowerLetter"/>
      <w:lvlText w:val="%8."/>
      <w:lvlJc w:val="left"/>
      <w:pPr>
        <w:ind w:left="5820" w:hanging="360"/>
      </w:pPr>
    </w:lvl>
    <w:lvl w:ilvl="8" w:tplc="0410001B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29BF3E16"/>
    <w:multiLevelType w:val="hybridMultilevel"/>
    <w:tmpl w:val="891209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E045264"/>
    <w:multiLevelType w:val="hybridMultilevel"/>
    <w:tmpl w:val="6322794A"/>
    <w:lvl w:ilvl="0" w:tplc="6B2CECF0">
      <w:start w:val="1"/>
      <w:numFmt w:val="lowerLetter"/>
      <w:lvlText w:val="%1)"/>
      <w:lvlJc w:val="left"/>
      <w:pPr>
        <w:ind w:left="786" w:hanging="360"/>
      </w:pPr>
      <w:rPr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>
      <w:start w:val="1"/>
      <w:numFmt w:val="decimal"/>
      <w:lvlText w:val="%4."/>
      <w:lvlJc w:val="left"/>
      <w:pPr>
        <w:ind w:left="2946" w:hanging="360"/>
      </w:pPr>
    </w:lvl>
    <w:lvl w:ilvl="4" w:tplc="04100019">
      <w:start w:val="1"/>
      <w:numFmt w:val="lowerLetter"/>
      <w:lvlText w:val="%5."/>
      <w:lvlJc w:val="left"/>
      <w:pPr>
        <w:ind w:left="3666" w:hanging="360"/>
      </w:pPr>
    </w:lvl>
    <w:lvl w:ilvl="5" w:tplc="0410001B">
      <w:start w:val="1"/>
      <w:numFmt w:val="lowerRoman"/>
      <w:lvlText w:val="%6."/>
      <w:lvlJc w:val="right"/>
      <w:pPr>
        <w:ind w:left="4386" w:hanging="180"/>
      </w:pPr>
    </w:lvl>
    <w:lvl w:ilvl="6" w:tplc="0410000F">
      <w:start w:val="1"/>
      <w:numFmt w:val="decimal"/>
      <w:lvlText w:val="%7."/>
      <w:lvlJc w:val="left"/>
      <w:pPr>
        <w:ind w:left="5106" w:hanging="360"/>
      </w:pPr>
    </w:lvl>
    <w:lvl w:ilvl="7" w:tplc="04100019">
      <w:start w:val="1"/>
      <w:numFmt w:val="lowerLetter"/>
      <w:lvlText w:val="%8."/>
      <w:lvlJc w:val="left"/>
      <w:pPr>
        <w:ind w:left="5826" w:hanging="360"/>
      </w:pPr>
    </w:lvl>
    <w:lvl w:ilvl="8" w:tplc="0410001B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DA03A42"/>
    <w:multiLevelType w:val="hybridMultilevel"/>
    <w:tmpl w:val="F20445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E531D01"/>
    <w:multiLevelType w:val="hybridMultilevel"/>
    <w:tmpl w:val="D206C66C"/>
    <w:lvl w:ilvl="0" w:tplc="013E1E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A8D1EC1"/>
    <w:multiLevelType w:val="hybridMultilevel"/>
    <w:tmpl w:val="DB90A594"/>
    <w:lvl w:ilvl="0" w:tplc="013E1E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1CB38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AF2464"/>
    <w:multiLevelType w:val="hybridMultilevel"/>
    <w:tmpl w:val="964EA5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1F24C05"/>
    <w:multiLevelType w:val="hybridMultilevel"/>
    <w:tmpl w:val="D71C07F6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>
      <w:start w:val="1"/>
      <w:numFmt w:val="lowerLetter"/>
      <w:lvlText w:val="%2."/>
      <w:lvlJc w:val="left"/>
      <w:pPr>
        <w:ind w:left="1500" w:hanging="360"/>
      </w:pPr>
    </w:lvl>
    <w:lvl w:ilvl="2" w:tplc="0410001B">
      <w:start w:val="1"/>
      <w:numFmt w:val="lowerRoman"/>
      <w:lvlText w:val="%3."/>
      <w:lvlJc w:val="right"/>
      <w:pPr>
        <w:ind w:left="2220" w:hanging="180"/>
      </w:pPr>
    </w:lvl>
    <w:lvl w:ilvl="3" w:tplc="0410000F">
      <w:start w:val="1"/>
      <w:numFmt w:val="decimal"/>
      <w:lvlText w:val="%4."/>
      <w:lvlJc w:val="left"/>
      <w:pPr>
        <w:ind w:left="2940" w:hanging="360"/>
      </w:pPr>
    </w:lvl>
    <w:lvl w:ilvl="4" w:tplc="04100019">
      <w:start w:val="1"/>
      <w:numFmt w:val="lowerLetter"/>
      <w:lvlText w:val="%5."/>
      <w:lvlJc w:val="left"/>
      <w:pPr>
        <w:ind w:left="3660" w:hanging="360"/>
      </w:pPr>
    </w:lvl>
    <w:lvl w:ilvl="5" w:tplc="0410001B">
      <w:start w:val="1"/>
      <w:numFmt w:val="lowerRoman"/>
      <w:lvlText w:val="%6."/>
      <w:lvlJc w:val="right"/>
      <w:pPr>
        <w:ind w:left="4380" w:hanging="180"/>
      </w:pPr>
    </w:lvl>
    <w:lvl w:ilvl="6" w:tplc="0410000F">
      <w:start w:val="1"/>
      <w:numFmt w:val="decimal"/>
      <w:lvlText w:val="%7."/>
      <w:lvlJc w:val="left"/>
      <w:pPr>
        <w:ind w:left="5100" w:hanging="360"/>
      </w:pPr>
    </w:lvl>
    <w:lvl w:ilvl="7" w:tplc="04100019">
      <w:start w:val="1"/>
      <w:numFmt w:val="lowerLetter"/>
      <w:lvlText w:val="%8."/>
      <w:lvlJc w:val="left"/>
      <w:pPr>
        <w:ind w:left="5820" w:hanging="360"/>
      </w:pPr>
    </w:lvl>
    <w:lvl w:ilvl="8" w:tplc="0410001B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66DA02D1"/>
    <w:multiLevelType w:val="hybridMultilevel"/>
    <w:tmpl w:val="1F126D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7A1A1A74"/>
    <w:multiLevelType w:val="hybridMultilevel"/>
    <w:tmpl w:val="F4EA3B6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3"/>
  </w:num>
  <w:num w:numId="4">
    <w:abstractNumId w:val="6"/>
  </w:num>
  <w:num w:numId="5">
    <w:abstractNumId w:val="5"/>
  </w:num>
  <w:num w:numId="6">
    <w:abstractNumId w:val="11"/>
  </w:num>
  <w:num w:numId="7">
    <w:abstractNumId w:val="4"/>
  </w:num>
  <w:num w:numId="8">
    <w:abstractNumId w:val="8"/>
  </w:num>
  <w:num w:numId="9">
    <w:abstractNumId w:val="15"/>
  </w:num>
  <w:num w:numId="10">
    <w:abstractNumId w:val="1"/>
  </w:num>
  <w:num w:numId="11">
    <w:abstractNumId w:val="2"/>
  </w:num>
  <w:num w:numId="12">
    <w:abstractNumId w:val="9"/>
  </w:num>
  <w:num w:numId="13">
    <w:abstractNumId w:val="7"/>
  </w:num>
  <w:num w:numId="14">
    <w:abstractNumId w:val="14"/>
  </w:num>
  <w:num w:numId="15">
    <w:abstractNumId w:val="12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43E7"/>
    <w:rsid w:val="0000751B"/>
    <w:rsid w:val="000152D8"/>
    <w:rsid w:val="0001564C"/>
    <w:rsid w:val="000170E5"/>
    <w:rsid w:val="0005503B"/>
    <w:rsid w:val="000756EE"/>
    <w:rsid w:val="000B581A"/>
    <w:rsid w:val="000D137B"/>
    <w:rsid w:val="000D3B75"/>
    <w:rsid w:val="001000E0"/>
    <w:rsid w:val="00121197"/>
    <w:rsid w:val="00186980"/>
    <w:rsid w:val="00191B00"/>
    <w:rsid w:val="00191D29"/>
    <w:rsid w:val="00200B6F"/>
    <w:rsid w:val="002058A9"/>
    <w:rsid w:val="00257C3A"/>
    <w:rsid w:val="002628D7"/>
    <w:rsid w:val="002930ED"/>
    <w:rsid w:val="002E6E00"/>
    <w:rsid w:val="003043E7"/>
    <w:rsid w:val="003368E4"/>
    <w:rsid w:val="00343538"/>
    <w:rsid w:val="003555E7"/>
    <w:rsid w:val="003F51B9"/>
    <w:rsid w:val="00444DBB"/>
    <w:rsid w:val="00492570"/>
    <w:rsid w:val="004B2C01"/>
    <w:rsid w:val="004D1C95"/>
    <w:rsid w:val="004D5EF6"/>
    <w:rsid w:val="0050512F"/>
    <w:rsid w:val="00513FC6"/>
    <w:rsid w:val="0052319D"/>
    <w:rsid w:val="0058138B"/>
    <w:rsid w:val="005C7BC2"/>
    <w:rsid w:val="005F5ACD"/>
    <w:rsid w:val="00641CC9"/>
    <w:rsid w:val="00677077"/>
    <w:rsid w:val="006F2964"/>
    <w:rsid w:val="007068E7"/>
    <w:rsid w:val="0071475C"/>
    <w:rsid w:val="007326C6"/>
    <w:rsid w:val="00764540"/>
    <w:rsid w:val="00773423"/>
    <w:rsid w:val="0077622A"/>
    <w:rsid w:val="007B1593"/>
    <w:rsid w:val="007B3270"/>
    <w:rsid w:val="007F1960"/>
    <w:rsid w:val="007F688B"/>
    <w:rsid w:val="008278B4"/>
    <w:rsid w:val="008279C6"/>
    <w:rsid w:val="0084051D"/>
    <w:rsid w:val="00853E8D"/>
    <w:rsid w:val="00864FCF"/>
    <w:rsid w:val="008A5314"/>
    <w:rsid w:val="008C6DF4"/>
    <w:rsid w:val="008D43FB"/>
    <w:rsid w:val="008F6B49"/>
    <w:rsid w:val="0092711D"/>
    <w:rsid w:val="009912E6"/>
    <w:rsid w:val="009E41B5"/>
    <w:rsid w:val="009F50C4"/>
    <w:rsid w:val="00A1156E"/>
    <w:rsid w:val="00A55B16"/>
    <w:rsid w:val="00A621CB"/>
    <w:rsid w:val="00A84E2E"/>
    <w:rsid w:val="00A9131C"/>
    <w:rsid w:val="00AB75F0"/>
    <w:rsid w:val="00AE4CCD"/>
    <w:rsid w:val="00AE52EB"/>
    <w:rsid w:val="00B169D2"/>
    <w:rsid w:val="00B17821"/>
    <w:rsid w:val="00B335D1"/>
    <w:rsid w:val="00B44D60"/>
    <w:rsid w:val="00B5408F"/>
    <w:rsid w:val="00B71549"/>
    <w:rsid w:val="00B95197"/>
    <w:rsid w:val="00BB1477"/>
    <w:rsid w:val="00BD6827"/>
    <w:rsid w:val="00BE2E44"/>
    <w:rsid w:val="00C2194E"/>
    <w:rsid w:val="00C76603"/>
    <w:rsid w:val="00CB707F"/>
    <w:rsid w:val="00CD4C79"/>
    <w:rsid w:val="00CF40F3"/>
    <w:rsid w:val="00D35556"/>
    <w:rsid w:val="00D948DE"/>
    <w:rsid w:val="00DB5A5C"/>
    <w:rsid w:val="00DC10AE"/>
    <w:rsid w:val="00DF3413"/>
    <w:rsid w:val="00E04CA4"/>
    <w:rsid w:val="00E064C7"/>
    <w:rsid w:val="00E50848"/>
    <w:rsid w:val="00E55AB5"/>
    <w:rsid w:val="00E67B0B"/>
    <w:rsid w:val="00E90EC7"/>
    <w:rsid w:val="00EA15E6"/>
    <w:rsid w:val="00EB0B3E"/>
    <w:rsid w:val="00EC437E"/>
    <w:rsid w:val="00F92AA9"/>
    <w:rsid w:val="00F97BCA"/>
    <w:rsid w:val="00FA2333"/>
    <w:rsid w:val="00FC103D"/>
    <w:rsid w:val="00FF1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BC2"/>
    <w:pPr>
      <w:widowControl w:val="0"/>
      <w:suppressAutoHyphens/>
      <w:overflowPunct w:val="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C7BC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C7BC2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character" w:styleId="PageNumber">
    <w:name w:val="page number"/>
    <w:basedOn w:val="DefaultParagraphFont"/>
    <w:uiPriority w:val="99"/>
    <w:rsid w:val="005C7BC2"/>
  </w:style>
  <w:style w:type="paragraph" w:styleId="ListParagraph">
    <w:name w:val="List Paragraph"/>
    <w:basedOn w:val="Normal"/>
    <w:uiPriority w:val="99"/>
    <w:qFormat/>
    <w:rsid w:val="00B5408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8279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3E8D"/>
    <w:rPr>
      <w:rFonts w:ascii="Times New Roman" w:hAnsi="Times New Roman" w:cs="Times New Roman"/>
      <w:kern w:val="1"/>
      <w:sz w:val="2"/>
      <w:szCs w:val="2"/>
      <w:lang w:eastAsia="ar-SA" w:bidi="ar-SA"/>
    </w:rPr>
  </w:style>
  <w:style w:type="character" w:styleId="Hyperlink">
    <w:name w:val="Hyperlink"/>
    <w:basedOn w:val="DefaultParagraphFont"/>
    <w:uiPriority w:val="99"/>
    <w:rsid w:val="00CF40F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F40F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278B4"/>
    <w:rPr>
      <w:rFonts w:ascii="Times New Roman" w:hAnsi="Times New Roman" w:cs="Times New Roman"/>
      <w:kern w:val="1"/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ctmm106006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tmm106006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129</TotalTime>
  <Pages>8</Pages>
  <Words>2376</Words>
  <Characters>13547</Characters>
  <Application>Microsoft Office Outlook</Application>
  <DocSecurity>0</DocSecurity>
  <Lines>0</Lines>
  <Paragraphs>0</Paragraphs>
  <ScaleCrop>false</ScaleCrop>
  <Company>\\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Bando di reclutamento Esperti Esterni – Piano Integrato d Istituto –annualità 2013/2014 –Pon 2007-20134 –“ Competenze per lo Sviluppo” Bando FSE 2373 del 26/02/2013</dc:title>
  <dc:subject/>
  <dc:creator>Angela e Francesco</dc:creator>
  <cp:keywords/>
  <dc:description/>
  <cp:lastModifiedBy>\\</cp:lastModifiedBy>
  <cp:revision>35</cp:revision>
  <cp:lastPrinted>2014-01-09T08:52:00Z</cp:lastPrinted>
  <dcterms:created xsi:type="dcterms:W3CDTF">2014-01-07T09:26:00Z</dcterms:created>
  <dcterms:modified xsi:type="dcterms:W3CDTF">2014-01-09T08:56:00Z</dcterms:modified>
</cp:coreProperties>
</file>